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tabs>
          <w:tab w:val="left" w:pos="2127"/>
        </w:tabs>
        <w:spacing w:before="360" w:lineRule="auto"/>
        <w:ind w:left="2126" w:hanging="2126"/>
        <w:rPr>
          <w:sz w:val="24"/>
          <w:szCs w:val="24"/>
          <w:vertAlign w:val="baseline"/>
        </w:rPr>
      </w:pPr>
      <w:bookmarkStart w:colFirst="0" w:colLast="0" w:name="_gjdgxs" w:id="0"/>
      <w:bookmarkEnd w:id="0"/>
      <w:r w:rsidDel="00000000" w:rsidR="00000000" w:rsidRPr="00000000">
        <w:rPr>
          <w:b w:val="1"/>
          <w:sz w:val="24"/>
          <w:szCs w:val="24"/>
          <w:vertAlign w:val="baseline"/>
          <w:rtl w:val="0"/>
        </w:rPr>
        <w:t xml:space="preserve">Source:</w:t>
        <w:tab/>
        <w:t xml:space="preserve">SA4 MTSI SWG Chairman</w:t>
      </w:r>
      <w:r w:rsidDel="00000000" w:rsidR="00000000" w:rsidRPr="00000000">
        <w:rPr>
          <w:b w:val="1"/>
          <w:sz w:val="24"/>
          <w:szCs w:val="24"/>
          <w:vertAlign w:val="superscript"/>
        </w:rPr>
        <w:footnoteReference w:customMarkFollows="0" w:id="0"/>
      </w:r>
      <w:r w:rsidDel="00000000" w:rsidR="00000000" w:rsidRPr="00000000">
        <w:rPr>
          <w:rtl w:val="0"/>
        </w:rPr>
      </w:r>
    </w:p>
    <w:p w:rsidR="00000000" w:rsidDel="00000000" w:rsidP="00000000" w:rsidRDefault="00000000" w:rsidRPr="00000000" w14:paraId="00000002">
      <w:pPr>
        <w:tabs>
          <w:tab w:val="left" w:pos="2127"/>
        </w:tabs>
        <w:ind w:left="2131" w:hanging="2131"/>
        <w:rPr>
          <w:sz w:val="24"/>
          <w:szCs w:val="24"/>
          <w:vertAlign w:val="baseline"/>
        </w:rPr>
      </w:pPr>
      <w:r w:rsidDel="00000000" w:rsidR="00000000" w:rsidRPr="00000000">
        <w:rPr>
          <w:b w:val="1"/>
          <w:sz w:val="24"/>
          <w:szCs w:val="24"/>
          <w:vertAlign w:val="baseline"/>
          <w:rtl w:val="0"/>
        </w:rPr>
        <w:t xml:space="preserve">Title:</w:t>
        <w:tab/>
        <w:t xml:space="preserve">Report for MTSI-EVS</w:t>
      </w:r>
      <w:r w:rsidDel="00000000" w:rsidR="00000000" w:rsidRPr="00000000">
        <w:rPr>
          <w:b w:val="1"/>
          <w:sz w:val="24"/>
          <w:szCs w:val="24"/>
          <w:rtl w:val="0"/>
        </w:rPr>
        <w:t xml:space="preserve"> </w:t>
      </w:r>
      <w:r w:rsidDel="00000000" w:rsidR="00000000" w:rsidRPr="00000000">
        <w:rPr>
          <w:b w:val="1"/>
          <w:sz w:val="24"/>
          <w:szCs w:val="24"/>
          <w:vertAlign w:val="baseline"/>
          <w:rtl w:val="0"/>
        </w:rPr>
        <w:t xml:space="preserve">SWG </w:t>
      </w:r>
      <w:r w:rsidDel="00000000" w:rsidR="00000000" w:rsidRPr="00000000">
        <w:rPr>
          <w:b w:val="1"/>
          <w:sz w:val="24"/>
          <w:szCs w:val="24"/>
          <w:rtl w:val="0"/>
        </w:rPr>
        <w:t xml:space="preserve">7th October</w:t>
      </w:r>
      <w:r w:rsidDel="00000000" w:rsidR="00000000" w:rsidRPr="00000000">
        <w:rPr>
          <w:b w:val="1"/>
          <w:sz w:val="24"/>
          <w:szCs w:val="24"/>
          <w:vertAlign w:val="baseline"/>
          <w:rtl w:val="0"/>
        </w:rPr>
        <w:t xml:space="preserve"> 20</w:t>
      </w:r>
      <w:r w:rsidDel="00000000" w:rsidR="00000000" w:rsidRPr="00000000">
        <w:rPr>
          <w:b w:val="1"/>
          <w:sz w:val="24"/>
          <w:szCs w:val="24"/>
          <w:rtl w:val="0"/>
        </w:rPr>
        <w:t xml:space="preserve">20</w:t>
      </w:r>
      <w:r w:rsidDel="00000000" w:rsidR="00000000" w:rsidRPr="00000000">
        <w:rPr>
          <w:b w:val="1"/>
          <w:sz w:val="24"/>
          <w:szCs w:val="24"/>
          <w:vertAlign w:val="baseline"/>
          <w:rtl w:val="0"/>
        </w:rPr>
        <w:t xml:space="preserve"> Teleconference on </w:t>
      </w:r>
      <w:r w:rsidDel="00000000" w:rsidR="00000000" w:rsidRPr="00000000">
        <w:rPr>
          <w:b w:val="1"/>
          <w:sz w:val="24"/>
          <w:szCs w:val="24"/>
          <w:rtl w:val="0"/>
        </w:rPr>
        <w:t xml:space="preserve">ITT4RT</w:t>
      </w:r>
      <w:r w:rsidDel="00000000" w:rsidR="00000000" w:rsidRPr="00000000">
        <w:rPr>
          <w:rtl w:val="0"/>
        </w:rPr>
      </w:r>
    </w:p>
    <w:p w:rsidR="00000000" w:rsidDel="00000000" w:rsidP="00000000" w:rsidRDefault="00000000" w:rsidRPr="00000000" w14:paraId="00000003">
      <w:pPr>
        <w:rPr>
          <w:sz w:val="24"/>
          <w:szCs w:val="24"/>
          <w:vertAlign w:val="baseline"/>
        </w:rPr>
      </w:pPr>
      <w:r w:rsidDel="00000000" w:rsidR="00000000" w:rsidRPr="00000000">
        <w:rPr>
          <w:b w:val="1"/>
          <w:sz w:val="24"/>
          <w:szCs w:val="24"/>
          <w:vertAlign w:val="baseline"/>
          <w:rtl w:val="0"/>
        </w:rPr>
        <w:t xml:space="preserve">Document for:</w:t>
        <w:tab/>
        <w:t xml:space="preserve">Approval </w:t>
      </w:r>
      <w:r w:rsidDel="00000000" w:rsidR="00000000" w:rsidRPr="00000000">
        <w:rPr>
          <w:rtl w:val="0"/>
        </w:rPr>
      </w:r>
    </w:p>
    <w:p w:rsidR="00000000" w:rsidDel="00000000" w:rsidP="00000000" w:rsidRDefault="00000000" w:rsidRPr="00000000" w14:paraId="00000004">
      <w:pPr>
        <w:pBdr>
          <w:top w:space="0" w:sz="0" w:val="nil"/>
          <w:left w:space="0" w:sz="0" w:val="nil"/>
          <w:bottom w:space="0" w:sz="0" w:val="nil"/>
          <w:right w:space="0" w:sz="0" w:val="nil"/>
          <w:between w:space="0" w:sz="0" w:val="nil"/>
        </w:pBdr>
        <w:rPr>
          <w:sz w:val="24"/>
          <w:szCs w:val="24"/>
          <w:vertAlign w:val="baseline"/>
        </w:rPr>
      </w:pPr>
      <w:r w:rsidDel="00000000" w:rsidR="00000000" w:rsidRPr="00000000">
        <w:rPr>
          <w:b w:val="1"/>
          <w:sz w:val="24"/>
          <w:szCs w:val="24"/>
          <w:vertAlign w:val="baseline"/>
          <w:rtl w:val="0"/>
        </w:rPr>
        <w:t xml:space="preserve">Agenda Item:</w:t>
        <w:tab/>
        <w:t xml:space="preserve">5.1</w:t>
      </w:r>
      <w:r w:rsidDel="00000000" w:rsidR="00000000" w:rsidRPr="00000000">
        <w:rPr>
          <w:rtl w:val="0"/>
        </w:rPr>
      </w:r>
    </w:p>
    <w:p w:rsidR="00000000" w:rsidDel="00000000" w:rsidP="00000000" w:rsidRDefault="00000000" w:rsidRPr="00000000" w14:paraId="00000005">
      <w:pPr>
        <w:pBdr>
          <w:top w:color="000000" w:space="1" w:sz="12" w:val="single"/>
        </w:pBdr>
        <w:spacing w:after="0" w:lineRule="auto"/>
        <w:rPr>
          <w:sz w:val="20"/>
          <w:szCs w:val="20"/>
          <w:vertAlign w:val="baseline"/>
        </w:rPr>
      </w:pPr>
      <w:bookmarkStart w:colFirst="0" w:colLast="0" w:name="_30j0zll" w:id="1"/>
      <w:bookmarkEnd w:id="1"/>
      <w:r w:rsidDel="00000000" w:rsidR="00000000" w:rsidRPr="00000000">
        <w:rPr>
          <w:rtl w:val="0"/>
        </w:rPr>
      </w:r>
    </w:p>
    <w:p w:rsidR="00000000" w:rsidDel="00000000" w:rsidP="00000000" w:rsidRDefault="00000000" w:rsidRPr="00000000" w14:paraId="00000006">
      <w:pPr>
        <w:pBdr>
          <w:top w:color="000000" w:space="1" w:sz="12" w:val="single"/>
        </w:pBdr>
        <w:spacing w:after="0" w:lineRule="auto"/>
        <w:rPr>
          <w:sz w:val="20"/>
          <w:szCs w:val="20"/>
          <w:vertAlign w:val="baseline"/>
        </w:rPr>
      </w:pPr>
      <w:r w:rsidDel="00000000" w:rsidR="00000000" w:rsidRPr="00000000">
        <w:rPr>
          <w:rtl w:val="0"/>
        </w:rPr>
      </w:r>
    </w:p>
    <w:p w:rsidR="00000000" w:rsidDel="00000000" w:rsidP="00000000" w:rsidRDefault="00000000" w:rsidRPr="00000000" w14:paraId="00000007">
      <w:pPr>
        <w:pStyle w:val="Heading2"/>
        <w:widowControl w:val="1"/>
        <w:spacing w:after="0" w:before="0" w:line="276" w:lineRule="auto"/>
        <w:rPr>
          <w:vertAlign w:val="baseline"/>
        </w:rPr>
      </w:pPr>
      <w:r w:rsidDel="00000000" w:rsidR="00000000" w:rsidRPr="00000000">
        <w:rPr>
          <w:b w:val="1"/>
          <w:vertAlign w:val="baseline"/>
          <w:rtl w:val="0"/>
        </w:rPr>
        <w:t xml:space="preserve">Executive Summary</w:t>
      </w:r>
      <w:r w:rsidDel="00000000" w:rsidR="00000000" w:rsidRPr="00000000">
        <w:rPr>
          <w:rtl w:val="0"/>
        </w:rPr>
      </w:r>
    </w:p>
    <w:p w:rsidR="00000000" w:rsidDel="00000000" w:rsidP="00000000" w:rsidRDefault="00000000" w:rsidRPr="00000000" w14:paraId="00000008">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The joint MTSI-EVS SWG teleconference on ITT4RT received three input contributions, two of which were related to the immersive voice/audio aspects of ITT4RT.  </w:t>
      </w:r>
    </w:p>
    <w:p w:rsidR="00000000" w:rsidDel="00000000" w:rsidP="00000000" w:rsidRDefault="00000000" w:rsidRPr="00000000" w14:paraId="00000009">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0A">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sz w:val="20"/>
          <w:szCs w:val="20"/>
          <w:rtl w:val="0"/>
        </w:rPr>
        <w:t xml:space="preserve">The proposal on </w:t>
      </w:r>
      <w:r w:rsidDel="00000000" w:rsidR="00000000" w:rsidRPr="00000000">
        <w:rPr>
          <w:sz w:val="20"/>
          <w:szCs w:val="20"/>
          <w:rtl w:val="0"/>
        </w:rPr>
        <w:t xml:space="preserve">Audio Considerations for ITT4RT was noted after lengthy discussions that clarified the level of expected immersiveness for audio in Rel-17.  The considerations in the document are expected to be presented as a possible IVAS use case, and may be revisited in ITT4RT when IVAS is adopted.  The proposal on “Some Open Issues on Terminology, Architecture and Video Support” was noted with some aspects being minuted to be included in the next version of the draft CR.  The proposal on video codec requirements was not treated due to the lack of time.</w:t>
      </w:r>
    </w:p>
    <w:p w:rsidR="00000000" w:rsidDel="00000000" w:rsidP="00000000" w:rsidRDefault="00000000" w:rsidRPr="00000000" w14:paraId="0000000B">
      <w:pPr>
        <w:keepNext w:val="0"/>
        <w:keepLines w:val="0"/>
        <w:widowControl w:val="1"/>
        <w:pBdr>
          <w:top w:space="0" w:sz="0" w:val="nil"/>
          <w:left w:space="0" w:sz="0" w:val="nil"/>
          <w:bottom w:space="0" w:sz="0" w:val="nil"/>
          <w:right w:space="0" w:sz="0" w:val="nil"/>
          <w:between w:space="0" w:sz="0" w:val="nil"/>
        </w:pBdr>
        <w:shd w:fill="auto" w:val="clear"/>
        <w:spacing w:after="0" w:before="0" w:line="276" w:lineRule="auto"/>
        <w:ind w:left="0" w:right="0" w:firstLine="0"/>
        <w:jc w:val="left"/>
        <w:rPr>
          <w:sz w:val="20"/>
          <w:szCs w:val="20"/>
        </w:rPr>
      </w:pPr>
      <w:r w:rsidDel="00000000" w:rsidR="00000000" w:rsidRPr="00000000">
        <w:rPr>
          <w:rtl w:val="0"/>
        </w:rPr>
      </w:r>
    </w:p>
    <w:p w:rsidR="00000000" w:rsidDel="00000000" w:rsidP="00000000" w:rsidRDefault="00000000" w:rsidRPr="00000000" w14:paraId="0000000C">
      <w:pPr>
        <w:pStyle w:val="Heading2"/>
        <w:tabs>
          <w:tab w:val="left" w:pos="6379"/>
        </w:tabs>
        <w:spacing w:after="0" w:before="120" w:lineRule="auto"/>
        <w:ind w:left="851" w:hanging="567"/>
        <w:rPr>
          <w:b w:val="1"/>
          <w:vertAlign w:val="baseline"/>
        </w:rPr>
      </w:pPr>
      <w:r w:rsidDel="00000000" w:rsidR="00000000" w:rsidRPr="00000000">
        <w:rPr>
          <w:rtl w:val="0"/>
        </w:rPr>
        <w:t xml:space="preserve">0</w:t>
      </w:r>
      <w:r w:rsidDel="00000000" w:rsidR="00000000" w:rsidRPr="00000000">
        <w:rPr>
          <w:b w:val="1"/>
          <w:vertAlign w:val="baseline"/>
          <w:rtl w:val="0"/>
        </w:rPr>
        <w:t xml:space="preserve">.</w:t>
        <w:tab/>
        <w:t xml:space="preserve">Opening of the conference call </w:t>
      </w:r>
    </w:p>
    <w:p w:rsidR="00000000" w:rsidDel="00000000" w:rsidP="00000000" w:rsidRDefault="00000000" w:rsidRPr="00000000" w14:paraId="0000000D">
      <w:pPr>
        <w:tabs>
          <w:tab w:val="left" w:pos="6379"/>
        </w:tabs>
        <w:rPr/>
      </w:pPr>
      <w:r w:rsidDel="00000000" w:rsidR="00000000" w:rsidRPr="00000000">
        <w:rPr>
          <w:rtl w:val="0"/>
        </w:rPr>
      </w:r>
    </w:p>
    <w:tbl>
      <w:tblPr>
        <w:tblStyle w:val="Table1"/>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8.2856759926285"/>
        <w:gridCol w:w="7191.226135030994"/>
        <w:tblGridChange w:id="0">
          <w:tblGrid>
            <w:gridCol w:w="2128.2856759926285"/>
            <w:gridCol w:w="7191.226135030994"/>
          </w:tblGrid>
        </w:tblGridChange>
      </w:tblGrid>
      <w:tr>
        <w:trPr>
          <w:trHeight w:val="189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0E">
            <w:pPr>
              <w:tabs>
                <w:tab w:val="left" w:pos="6379"/>
              </w:tabs>
              <w:spacing w:after="60" w:before="60" w:line="276" w:lineRule="auto"/>
              <w:rPr>
                <w:b w:val="1"/>
                <w:sz w:val="20"/>
                <w:szCs w:val="20"/>
              </w:rPr>
            </w:pPr>
            <w:r w:rsidDel="00000000" w:rsidR="00000000" w:rsidRPr="00000000">
              <w:rPr>
                <w:b w:val="1"/>
                <w:sz w:val="20"/>
                <w:szCs w:val="20"/>
                <w:rtl w:val="0"/>
              </w:rPr>
              <w:t xml:space="preserve">Telco#13 (Topic: ITT4RT, Date: 7 Oct 2020, Time 15:00-17:00 CEST, Host: Intel) – Joint MTSI-EVS SWG Telco Focusing on Immersive Voice/Audio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0F">
            <w:pPr>
              <w:numPr>
                <w:ilvl w:val="0"/>
                <w:numId w:val="3"/>
              </w:numPr>
              <w:tabs>
                <w:tab w:val="left" w:pos="6379"/>
              </w:tabs>
              <w:spacing w:after="60" w:before="60" w:lineRule="auto"/>
              <w:ind w:left="720" w:hanging="360"/>
            </w:pPr>
            <w:r w:rsidDel="00000000" w:rsidR="00000000" w:rsidRPr="00000000">
              <w:rPr>
                <w:rtl w:val="0"/>
              </w:rPr>
              <w:t xml:space="preserve">Update permanent document to include use cases, architecture / call flows, requirements, potential solutions, and working assumptions (according to Phase 1 described below)</w:t>
            </w:r>
          </w:p>
          <w:p w:rsidR="00000000" w:rsidDel="00000000" w:rsidP="00000000" w:rsidRDefault="00000000" w:rsidRPr="00000000" w14:paraId="00000010">
            <w:pPr>
              <w:numPr>
                <w:ilvl w:val="0"/>
                <w:numId w:val="3"/>
              </w:numPr>
              <w:tabs>
                <w:tab w:val="left" w:pos="6379"/>
              </w:tabs>
              <w:spacing w:after="60" w:before="60" w:lineRule="auto"/>
              <w:ind w:left="720" w:hanging="360"/>
            </w:pPr>
            <w:r w:rsidDel="00000000" w:rsidR="00000000" w:rsidRPr="00000000">
              <w:rPr>
                <w:rtl w:val="0"/>
              </w:rPr>
              <w:t xml:space="preserve">Agree on draft CRs to TS 26.114 and TS 26.223 addressing the work item objectives (according to Phase 1 described below)</w:t>
            </w:r>
          </w:p>
          <w:p w:rsidR="00000000" w:rsidDel="00000000" w:rsidP="00000000" w:rsidRDefault="00000000" w:rsidRPr="00000000" w14:paraId="00000011">
            <w:pPr>
              <w:numPr>
                <w:ilvl w:val="0"/>
                <w:numId w:val="3"/>
              </w:numPr>
              <w:tabs>
                <w:tab w:val="left" w:pos="6379"/>
              </w:tabs>
              <w:spacing w:after="60" w:before="60" w:lineRule="auto"/>
              <w:ind w:left="720" w:hanging="360"/>
            </w:pPr>
            <w:r w:rsidDel="00000000" w:rsidR="00000000" w:rsidRPr="00000000">
              <w:rPr>
                <w:rtl w:val="0"/>
              </w:rPr>
              <w:t xml:space="preserve">Contribution submission deadline: 23:59 CEST, 2 Oct 2020</w:t>
            </w:r>
          </w:p>
        </w:tc>
      </w:tr>
    </w:tbl>
    <w:p w:rsidR="00000000" w:rsidDel="00000000" w:rsidP="00000000" w:rsidRDefault="00000000" w:rsidRPr="00000000" w14:paraId="00000012">
      <w:pPr>
        <w:tabs>
          <w:tab w:val="left" w:pos="6379"/>
        </w:tabs>
        <w:rPr/>
      </w:pPr>
      <w:r w:rsidDel="00000000" w:rsidR="00000000" w:rsidRPr="00000000">
        <w:rPr>
          <w:rtl w:val="0"/>
        </w:rPr>
      </w:r>
    </w:p>
    <w:p w:rsidR="00000000" w:rsidDel="00000000" w:rsidP="00000000" w:rsidRDefault="00000000" w:rsidRPr="00000000" w14:paraId="00000013">
      <w:pPr>
        <w:widowControl w:val="1"/>
        <w:spacing w:after="0" w:before="0" w:line="276" w:lineRule="auto"/>
        <w:rPr/>
      </w:pPr>
      <w:r w:rsidDel="00000000" w:rsidR="00000000" w:rsidRPr="00000000">
        <w:rPr>
          <w:rtl w:val="0"/>
        </w:rPr>
        <w:t xml:space="preserve">The chair, Nikolai Leung (Qualcomm), opened the conference call at about 15:04 hours CEST on October 7, 2020.</w:t>
      </w:r>
    </w:p>
    <w:p w:rsidR="00000000" w:rsidDel="00000000" w:rsidP="00000000" w:rsidRDefault="00000000" w:rsidRPr="00000000" w14:paraId="00000014">
      <w:pPr>
        <w:widowControl w:val="1"/>
        <w:spacing w:after="0" w:before="0" w:line="276" w:lineRule="auto"/>
        <w:rPr/>
      </w:pPr>
      <w:r w:rsidDel="00000000" w:rsidR="00000000" w:rsidRPr="00000000">
        <w:rPr>
          <w:rtl w:val="0"/>
        </w:rPr>
      </w:r>
    </w:p>
    <w:p w:rsidR="00000000" w:rsidDel="00000000" w:rsidP="00000000" w:rsidRDefault="00000000" w:rsidRPr="00000000" w14:paraId="00000015">
      <w:pPr>
        <w:widowControl w:val="1"/>
        <w:spacing w:after="0" w:before="0" w:line="276" w:lineRule="auto"/>
        <w:rPr/>
      </w:pPr>
      <w:r w:rsidDel="00000000" w:rsidR="00000000" w:rsidRPr="00000000">
        <w:rPr>
          <w:rtl w:val="0"/>
        </w:rPr>
        <w:t xml:space="preserve">Ozgur Oyman, Bo Burman, and Iraj Sodagar </w:t>
      </w:r>
      <w:r w:rsidDel="00000000" w:rsidR="00000000" w:rsidRPr="00000000">
        <w:rPr>
          <w:rtl w:val="0"/>
        </w:rPr>
        <w:t xml:space="preserve">volunteered to take minutes on the conference call. Nikolai also requested the participants to add their names to the attendance list at the end of the on-line minutes located here: </w:t>
      </w:r>
    </w:p>
    <w:p w:rsidR="00000000" w:rsidDel="00000000" w:rsidP="00000000" w:rsidRDefault="00000000" w:rsidRPr="00000000" w14:paraId="00000016">
      <w:pPr>
        <w:widowControl w:val="1"/>
        <w:spacing w:after="0" w:before="0" w:line="276" w:lineRule="auto"/>
        <w:rPr/>
      </w:pPr>
      <w:r w:rsidDel="00000000" w:rsidR="00000000" w:rsidRPr="00000000">
        <w:rPr>
          <w:rtl w:val="0"/>
        </w:rPr>
      </w:r>
    </w:p>
    <w:p w:rsidR="00000000" w:rsidDel="00000000" w:rsidP="00000000" w:rsidRDefault="00000000" w:rsidRPr="00000000" w14:paraId="00000017">
      <w:pPr>
        <w:widowControl w:val="1"/>
        <w:spacing w:after="0" w:before="0" w:line="276" w:lineRule="auto"/>
        <w:rPr/>
      </w:pPr>
      <w:hyperlink r:id="rId7">
        <w:r w:rsidDel="00000000" w:rsidR="00000000" w:rsidRPr="00000000">
          <w:rPr>
            <w:color w:val="1155cc"/>
            <w:u w:val="single"/>
            <w:rtl w:val="0"/>
          </w:rPr>
          <w:t xml:space="preserve">https://docs.google.com/document/d/1m3zWDZoUhPxnyU_kHWjkf8eYSJqRObj8RFlVw9IJz_M/edit</w:t>
        </w:r>
      </w:hyperlink>
      <w:r w:rsidDel="00000000" w:rsidR="00000000" w:rsidRPr="00000000">
        <w:rPr>
          <w:rtl w:val="0"/>
        </w:rPr>
      </w:r>
    </w:p>
    <w:p w:rsidR="00000000" w:rsidDel="00000000" w:rsidP="00000000" w:rsidRDefault="00000000" w:rsidRPr="00000000" w14:paraId="00000018">
      <w:pPr>
        <w:widowControl w:val="1"/>
        <w:spacing w:after="0" w:before="0" w:line="276" w:lineRule="auto"/>
        <w:rPr/>
      </w:pPr>
      <w:r w:rsidDel="00000000" w:rsidR="00000000" w:rsidRPr="00000000">
        <w:rPr>
          <w:rtl w:val="0"/>
        </w:rPr>
      </w:r>
    </w:p>
    <w:p w:rsidR="00000000" w:rsidDel="00000000" w:rsidP="00000000" w:rsidRDefault="00000000" w:rsidRPr="00000000" w14:paraId="00000019">
      <w:pPr>
        <w:pStyle w:val="Heading2"/>
        <w:tabs>
          <w:tab w:val="left" w:pos="7088"/>
        </w:tabs>
        <w:spacing w:after="0" w:before="120" w:lineRule="auto"/>
        <w:ind w:left="851" w:hanging="567"/>
        <w:rPr>
          <w:b w:val="1"/>
          <w:vertAlign w:val="baseline"/>
        </w:rPr>
      </w:pPr>
      <w:r w:rsidDel="00000000" w:rsidR="00000000" w:rsidRPr="00000000">
        <w:rPr>
          <w:rtl w:val="0"/>
        </w:rPr>
        <w:t xml:space="preserve">1</w:t>
      </w:r>
      <w:r w:rsidDel="00000000" w:rsidR="00000000" w:rsidRPr="00000000">
        <w:rPr>
          <w:b w:val="1"/>
          <w:vertAlign w:val="baseline"/>
          <w:rtl w:val="0"/>
        </w:rPr>
        <w:t xml:space="preserve">.</w:t>
        <w:tab/>
        <w:t xml:space="preserve">Approval of the agenda and registration of documents</w:t>
      </w:r>
    </w:p>
    <w:p w:rsidR="00000000" w:rsidDel="00000000" w:rsidP="00000000" w:rsidRDefault="00000000" w:rsidRPr="00000000" w14:paraId="0000001A">
      <w:pPr>
        <w:widowControl w:val="1"/>
        <w:spacing w:after="0" w:before="0" w:line="276" w:lineRule="auto"/>
        <w:rPr>
          <w:color w:val="ff0000"/>
        </w:rPr>
      </w:pPr>
      <w:r w:rsidDel="00000000" w:rsidR="00000000" w:rsidRPr="00000000">
        <w:rPr>
          <w:rtl w:val="0"/>
        </w:rPr>
      </w:r>
    </w:p>
    <w:tbl>
      <w:tblPr>
        <w:tblStyle w:val="Table2"/>
        <w:tblW w:w="9316.38068181818"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5640"/>
        <w:gridCol w:w="1523.0965909090905"/>
        <w:gridCol w:w="503.2840909090908"/>
        <w:tblGridChange w:id="0">
          <w:tblGrid>
            <w:gridCol w:w="1650"/>
            <w:gridCol w:w="5640"/>
            <w:gridCol w:w="1523.0965909090905"/>
            <w:gridCol w:w="503.2840909090908"/>
          </w:tblGrid>
        </w:tblGridChange>
      </w:tblGrid>
      <w:tr>
        <w:trPr>
          <w:trHeight w:val="102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1B">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S4aM200586</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1C">
            <w:pPr>
              <w:widowControl w:val="1"/>
              <w:spacing w:before="120" w:line="276" w:lineRule="auto"/>
              <w:ind w:left="60" w:right="60" w:firstLine="0"/>
              <w:rPr>
                <w:sz w:val="20"/>
                <w:szCs w:val="20"/>
              </w:rPr>
            </w:pPr>
            <w:r w:rsidDel="00000000" w:rsidR="00000000" w:rsidRPr="00000000">
              <w:rPr>
                <w:sz w:val="20"/>
                <w:szCs w:val="20"/>
                <w:rtl w:val="0"/>
              </w:rPr>
              <w:t xml:space="preserve">Proposed agenda for SA4 MTSI SWG 7 October 2020 Teleconference #13 on ITT4RT</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1D">
            <w:pPr>
              <w:widowControl w:val="1"/>
              <w:spacing w:before="120" w:line="276" w:lineRule="auto"/>
              <w:ind w:left="60" w:right="60" w:firstLine="0"/>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01E">
            <w:pPr>
              <w:widowControl w:val="1"/>
              <w:spacing w:before="120" w:line="276" w:lineRule="auto"/>
              <w:ind w:left="60" w:right="60" w:firstLine="0"/>
              <w:rPr>
                <w:sz w:val="20"/>
                <w:szCs w:val="20"/>
              </w:rPr>
            </w:pPr>
            <w:r w:rsidDel="00000000" w:rsidR="00000000" w:rsidRPr="00000000">
              <w:rPr>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1F">
            <w:pPr>
              <w:widowControl w:val="1"/>
              <w:spacing w:before="120" w:line="276" w:lineRule="auto"/>
              <w:ind w:left="60" w:right="60" w:firstLine="0"/>
              <w:rPr>
                <w:sz w:val="20"/>
                <w:szCs w:val="20"/>
              </w:rPr>
            </w:pPr>
            <w:r w:rsidDel="00000000" w:rsidR="00000000" w:rsidRPr="00000000">
              <w:rPr>
                <w:sz w:val="20"/>
                <w:szCs w:val="20"/>
                <w:rtl w:val="0"/>
              </w:rPr>
              <w:t xml:space="preserve">1</w:t>
            </w:r>
          </w:p>
        </w:tc>
      </w:tr>
    </w:tbl>
    <w:p w:rsidR="00000000" w:rsidDel="00000000" w:rsidP="00000000" w:rsidRDefault="00000000" w:rsidRPr="00000000" w14:paraId="00000020">
      <w:pPr>
        <w:widowControl w:val="1"/>
        <w:spacing w:after="0" w:before="0" w:line="276" w:lineRule="auto"/>
        <w:rPr/>
      </w:pPr>
      <w:r w:rsidDel="00000000" w:rsidR="00000000" w:rsidRPr="00000000">
        <w:rPr>
          <w:rtl w:val="0"/>
        </w:rPr>
        <w:t xml:space="preserve">Approved.</w:t>
      </w:r>
    </w:p>
    <w:p w:rsidR="00000000" w:rsidDel="00000000" w:rsidP="00000000" w:rsidRDefault="00000000" w:rsidRPr="00000000" w14:paraId="00000021">
      <w:pPr>
        <w:widowControl w:val="1"/>
        <w:spacing w:after="0" w:before="0" w:line="276" w:lineRule="auto"/>
        <w:rPr>
          <w:color w:val="ff0000"/>
        </w:rPr>
      </w:pPr>
      <w:r w:rsidDel="00000000" w:rsidR="00000000" w:rsidRPr="00000000">
        <w:rPr>
          <w:rtl w:val="0"/>
        </w:rPr>
      </w:r>
    </w:p>
    <w:p w:rsidR="00000000" w:rsidDel="00000000" w:rsidP="00000000" w:rsidRDefault="00000000" w:rsidRPr="00000000" w14:paraId="00000022">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76" w:lineRule="auto"/>
        <w:ind w:left="700" w:hanging="560"/>
        <w:rPr/>
      </w:pPr>
      <w:r w:rsidDel="00000000" w:rsidR="00000000" w:rsidRPr="00000000">
        <w:rPr>
          <w:rtl w:val="0"/>
        </w:rPr>
        <w:t xml:space="preserve">2.   </w:t>
        <w:tab/>
        <w:t xml:space="preserve">Reports/Liaisons</w:t>
      </w:r>
    </w:p>
    <w:p w:rsidR="00000000" w:rsidDel="00000000" w:rsidP="00000000" w:rsidRDefault="00000000" w:rsidRPr="00000000" w14:paraId="00000023">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61.8181818181818" w:lineRule="auto"/>
        <w:ind w:left="700" w:hanging="560"/>
        <w:rPr/>
      </w:pPr>
      <w:r w:rsidDel="00000000" w:rsidR="00000000" w:rsidRPr="00000000">
        <w:rPr>
          <w:rtl w:val="0"/>
        </w:rPr>
        <w:t xml:space="preserve">7.   </w:t>
        <w:tab/>
        <w:t xml:space="preserve">Multimedia Telephony Service for IMS (MTSI) SWG</w:t>
      </w:r>
    </w:p>
    <w:p w:rsidR="00000000" w:rsidDel="00000000" w:rsidP="00000000" w:rsidRDefault="00000000" w:rsidRPr="00000000" w14:paraId="00000024">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61.8181818181818" w:lineRule="auto"/>
        <w:ind w:left="700" w:hanging="560"/>
        <w:rPr/>
      </w:pPr>
      <w:bookmarkStart w:colFirst="0" w:colLast="0" w:name="_wzcd2gf2o5ep" w:id="2"/>
      <w:bookmarkEnd w:id="2"/>
      <w:r w:rsidDel="00000000" w:rsidR="00000000" w:rsidRPr="00000000">
        <w:rPr>
          <w:rtl w:val="0"/>
        </w:rPr>
        <w:t xml:space="preserve">7.1.</w:t>
        <w:tab/>
        <w:t xml:space="preserve">ITT4RT (Immersive Teleconferencing and Telepresence for Remote Terminals)</w:t>
      </w:r>
    </w:p>
    <w:p w:rsidR="00000000" w:rsidDel="00000000" w:rsidP="00000000" w:rsidRDefault="00000000" w:rsidRPr="00000000" w14:paraId="00000025">
      <w:pPr>
        <w:widowControl w:val="1"/>
        <w:spacing w:after="0" w:before="0" w:line="276" w:lineRule="auto"/>
        <w:rPr>
          <w:color w:val="ff0000"/>
        </w:rPr>
      </w:pPr>
      <w:r w:rsidDel="00000000" w:rsidR="00000000" w:rsidRPr="00000000">
        <w:rPr>
          <w:rtl w:val="0"/>
        </w:rPr>
      </w:r>
    </w:p>
    <w:tbl>
      <w:tblPr>
        <w:tblStyle w:val="Table3"/>
        <w:tblW w:w="9316.38068181818"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5640"/>
        <w:gridCol w:w="1523.0965909090905"/>
        <w:gridCol w:w="503.2840909090908"/>
        <w:tblGridChange w:id="0">
          <w:tblGrid>
            <w:gridCol w:w="1650"/>
            <w:gridCol w:w="5640"/>
            <w:gridCol w:w="1523.0965909090905"/>
            <w:gridCol w:w="503.2840909090908"/>
          </w:tblGrid>
        </w:tblGridChange>
      </w:tblGrid>
      <w:tr>
        <w:trPr>
          <w:trHeight w:val="102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26">
            <w:pPr>
              <w:widowControl w:val="1"/>
              <w:spacing w:before="120" w:line="276" w:lineRule="auto"/>
              <w:ind w:left="60" w:right="60" w:firstLine="0"/>
              <w:rPr>
                <w:color w:val="0000ff"/>
                <w:sz w:val="20"/>
                <w:szCs w:val="20"/>
              </w:rPr>
            </w:pPr>
            <w:hyperlink r:id="rId8">
              <w:r w:rsidDel="00000000" w:rsidR="00000000" w:rsidRPr="00000000">
                <w:rPr>
                  <w:color w:val="1155cc"/>
                  <w:sz w:val="20"/>
                  <w:szCs w:val="20"/>
                  <w:u w:val="single"/>
                  <w:rtl w:val="0"/>
                </w:rPr>
                <w:t xml:space="preserve">S4aM200595</w:t>
              </w:r>
            </w:hyperlink>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27">
            <w:pPr>
              <w:widowControl w:val="1"/>
              <w:spacing w:before="120" w:line="276" w:lineRule="auto"/>
              <w:ind w:left="60" w:right="60" w:firstLine="0"/>
              <w:rPr>
                <w:sz w:val="20"/>
                <w:szCs w:val="20"/>
              </w:rPr>
            </w:pPr>
            <w:r w:rsidDel="00000000" w:rsidR="00000000" w:rsidRPr="00000000">
              <w:rPr>
                <w:color w:val="312e25"/>
                <w:sz w:val="18"/>
                <w:szCs w:val="18"/>
                <w:rtl w:val="0"/>
              </w:rPr>
              <w:t xml:space="preserve">Audio Considerations for ITT4RT</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28">
            <w:pPr>
              <w:widowControl w:val="1"/>
              <w:spacing w:before="120" w:line="276" w:lineRule="auto"/>
              <w:ind w:left="60" w:right="60" w:firstLine="0"/>
              <w:rPr>
                <w:sz w:val="20"/>
                <w:szCs w:val="20"/>
              </w:rPr>
            </w:pPr>
            <w:r w:rsidDel="00000000" w:rsidR="00000000" w:rsidRPr="00000000">
              <w:rPr>
                <w:color w:val="312e25"/>
                <w:sz w:val="18"/>
                <w:szCs w:val="18"/>
                <w:rtl w:val="0"/>
              </w:rPr>
              <w:t xml:space="preserve">KPN N.V.</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29">
            <w:pPr>
              <w:widowControl w:val="1"/>
              <w:spacing w:before="120" w:line="276" w:lineRule="auto"/>
              <w:ind w:left="60" w:right="60" w:firstLine="0"/>
              <w:rPr>
                <w:sz w:val="20"/>
                <w:szCs w:val="20"/>
              </w:rPr>
            </w:pPr>
            <w:r w:rsidDel="00000000" w:rsidR="00000000" w:rsidRPr="00000000">
              <w:rPr>
                <w:sz w:val="20"/>
                <w:szCs w:val="20"/>
                <w:rtl w:val="0"/>
              </w:rPr>
              <w:t xml:space="preserve">7.1</w:t>
            </w:r>
          </w:p>
        </w:tc>
      </w:tr>
    </w:tbl>
    <w:p w:rsidR="00000000" w:rsidDel="00000000" w:rsidP="00000000" w:rsidRDefault="00000000" w:rsidRPr="00000000" w14:paraId="0000002A">
      <w:pPr>
        <w:widowControl w:val="1"/>
        <w:spacing w:after="0" w:before="0" w:line="276" w:lineRule="auto"/>
        <w:rPr/>
      </w:pPr>
      <w:r w:rsidDel="00000000" w:rsidR="00000000" w:rsidRPr="00000000">
        <w:rPr>
          <w:rtl w:val="0"/>
        </w:rPr>
        <w:t xml:space="preserve">Presenter: Simon Gunkel</w:t>
      </w:r>
    </w:p>
    <w:p w:rsidR="00000000" w:rsidDel="00000000" w:rsidP="00000000" w:rsidRDefault="00000000" w:rsidRPr="00000000" w14:paraId="0000002B">
      <w:pPr>
        <w:widowControl w:val="1"/>
        <w:spacing w:after="0" w:before="0" w:line="276" w:lineRule="auto"/>
        <w:rPr/>
      </w:pPr>
      <w:r w:rsidDel="00000000" w:rsidR="00000000" w:rsidRPr="00000000">
        <w:rPr>
          <w:rtl w:val="0"/>
        </w:rPr>
        <w:t xml:space="preserve">Discussion:</w:t>
      </w:r>
    </w:p>
    <w:p w:rsidR="00000000" w:rsidDel="00000000" w:rsidP="00000000" w:rsidRDefault="00000000" w:rsidRPr="00000000" w14:paraId="0000002C">
      <w:pPr>
        <w:widowControl w:val="1"/>
        <w:numPr>
          <w:ilvl w:val="0"/>
          <w:numId w:val="1"/>
        </w:numPr>
        <w:spacing w:after="0" w:before="0" w:line="276" w:lineRule="auto"/>
        <w:ind w:left="720" w:hanging="360"/>
        <w:rPr>
          <w:u w:val="none"/>
        </w:rPr>
      </w:pPr>
      <w:r w:rsidDel="00000000" w:rsidR="00000000" w:rsidRPr="00000000">
        <w:rPr>
          <w:rtl w:val="0"/>
        </w:rPr>
        <w:t xml:space="preserve">Nik: In the figure, is user 2 visually overlayed on user 1 view?</w:t>
      </w:r>
    </w:p>
    <w:p w:rsidR="00000000" w:rsidDel="00000000" w:rsidP="00000000" w:rsidRDefault="00000000" w:rsidRPr="00000000" w14:paraId="0000002D">
      <w:pPr>
        <w:widowControl w:val="1"/>
        <w:numPr>
          <w:ilvl w:val="0"/>
          <w:numId w:val="1"/>
        </w:numPr>
        <w:spacing w:after="0" w:before="0" w:line="276" w:lineRule="auto"/>
        <w:ind w:left="720" w:hanging="360"/>
        <w:rPr>
          <w:u w:val="none"/>
        </w:rPr>
      </w:pPr>
      <w:r w:rsidDel="00000000" w:rsidR="00000000" w:rsidRPr="00000000">
        <w:rPr>
          <w:rtl w:val="0"/>
        </w:rPr>
        <w:t xml:space="preserve">Simon: not necessarily video, but there should be an audio channel from user 2 to user 1. </w:t>
      </w:r>
    </w:p>
    <w:p w:rsidR="00000000" w:rsidDel="00000000" w:rsidP="00000000" w:rsidRDefault="00000000" w:rsidRPr="00000000" w14:paraId="0000002E">
      <w:pPr>
        <w:widowControl w:val="1"/>
        <w:numPr>
          <w:ilvl w:val="0"/>
          <w:numId w:val="1"/>
        </w:numPr>
        <w:spacing w:after="0" w:before="0" w:line="276" w:lineRule="auto"/>
        <w:ind w:left="720" w:hanging="360"/>
        <w:rPr>
          <w:u w:val="none"/>
        </w:rPr>
      </w:pPr>
      <w:r w:rsidDel="00000000" w:rsidR="00000000" w:rsidRPr="00000000">
        <w:rPr>
          <w:rtl w:val="0"/>
        </w:rPr>
        <w:t xml:space="preserve">Nik: if the user 2 is not visually rendered, then the audio location of user 2 is not tied to any location in space. the renderer in user 1 can decide to render anywhere.</w:t>
      </w:r>
    </w:p>
    <w:p w:rsidR="00000000" w:rsidDel="00000000" w:rsidP="00000000" w:rsidRDefault="00000000" w:rsidRPr="00000000" w14:paraId="0000002F">
      <w:pPr>
        <w:widowControl w:val="1"/>
        <w:numPr>
          <w:ilvl w:val="0"/>
          <w:numId w:val="1"/>
        </w:numPr>
        <w:spacing w:after="0" w:before="0" w:line="276" w:lineRule="auto"/>
        <w:ind w:left="720" w:hanging="360"/>
        <w:rPr>
          <w:u w:val="none"/>
        </w:rPr>
      </w:pPr>
      <w:r w:rsidDel="00000000" w:rsidR="00000000" w:rsidRPr="00000000">
        <w:rPr>
          <w:rtl w:val="0"/>
        </w:rPr>
        <w:t xml:space="preserve">Simon: First, we need to have a clear visual for 360 video and the audio should match the video. audio rendering of the other user can have some logic. If you have a 3rd user, it should be rendered at the same position of user 2 in user 1 view. There is a mixture of content. how you render the audio of the other users, the experts should comment.</w:t>
      </w:r>
    </w:p>
    <w:p w:rsidR="00000000" w:rsidDel="00000000" w:rsidP="00000000" w:rsidRDefault="00000000" w:rsidRPr="00000000" w14:paraId="00000030">
      <w:pPr>
        <w:widowControl w:val="1"/>
        <w:numPr>
          <w:ilvl w:val="0"/>
          <w:numId w:val="1"/>
        </w:numPr>
        <w:spacing w:after="0" w:before="0" w:line="276" w:lineRule="auto"/>
        <w:ind w:left="720" w:hanging="360"/>
        <w:rPr>
          <w:u w:val="none"/>
        </w:rPr>
      </w:pPr>
      <w:r w:rsidDel="00000000" w:rsidR="00000000" w:rsidRPr="00000000">
        <w:rPr>
          <w:rtl w:val="0"/>
        </w:rPr>
        <w:t xml:space="preserve">Stefan: we are stepping to details. We need to have a discussion on what the user expects as the bare minimum for a realistic scenario. We like spatially rendered audio. But 3GPP audio doesn’t have spatial rendering yet. This means that we should see what we can do with EVS and dual-mono EVS. So therefore we may want to map the conference room to stereo speakers and there are many questions to be answered first.</w:t>
      </w:r>
    </w:p>
    <w:p w:rsidR="00000000" w:rsidDel="00000000" w:rsidP="00000000" w:rsidRDefault="00000000" w:rsidRPr="00000000" w14:paraId="00000031">
      <w:pPr>
        <w:widowControl w:val="1"/>
        <w:numPr>
          <w:ilvl w:val="0"/>
          <w:numId w:val="1"/>
        </w:numPr>
        <w:spacing w:after="0" w:before="0" w:line="276" w:lineRule="auto"/>
        <w:ind w:left="720" w:hanging="360"/>
        <w:rPr>
          <w:u w:val="none"/>
        </w:rPr>
      </w:pPr>
      <w:r w:rsidDel="00000000" w:rsidR="00000000" w:rsidRPr="00000000">
        <w:rPr>
          <w:rtl w:val="0"/>
        </w:rPr>
        <w:t xml:space="preserve">Simon: One intention of this presentation was to identify the bear minimum. We need to understand what encoding and metadata is required.</w:t>
      </w:r>
    </w:p>
    <w:p w:rsidR="00000000" w:rsidDel="00000000" w:rsidP="00000000" w:rsidRDefault="00000000" w:rsidRPr="00000000" w14:paraId="00000032">
      <w:pPr>
        <w:widowControl w:val="1"/>
        <w:numPr>
          <w:ilvl w:val="0"/>
          <w:numId w:val="1"/>
        </w:numPr>
        <w:spacing w:after="0" w:before="0" w:line="276" w:lineRule="auto"/>
        <w:ind w:left="720" w:hanging="360"/>
        <w:rPr>
          <w:u w:val="none"/>
        </w:rPr>
      </w:pPr>
      <w:r w:rsidDel="00000000" w:rsidR="00000000" w:rsidRPr="00000000">
        <w:rPr>
          <w:rtl w:val="0"/>
        </w:rPr>
        <w:t xml:space="preserve">Nik: there is the statement in the contribution about audio matching visuals. What do you mean?</w:t>
      </w:r>
    </w:p>
    <w:p w:rsidR="00000000" w:rsidDel="00000000" w:rsidP="00000000" w:rsidRDefault="00000000" w:rsidRPr="00000000" w14:paraId="00000033">
      <w:pPr>
        <w:widowControl w:val="1"/>
        <w:numPr>
          <w:ilvl w:val="0"/>
          <w:numId w:val="1"/>
        </w:numPr>
        <w:spacing w:after="0" w:before="0" w:line="276" w:lineRule="auto"/>
        <w:ind w:left="720" w:hanging="360"/>
        <w:rPr>
          <w:u w:val="none"/>
        </w:rPr>
      </w:pPr>
      <w:r w:rsidDel="00000000" w:rsidR="00000000" w:rsidRPr="00000000">
        <w:rPr>
          <w:rtl w:val="0"/>
        </w:rPr>
        <w:t xml:space="preserve">Simon: I believe this is the minimal requirement to have in the presentation</w:t>
      </w:r>
    </w:p>
    <w:p w:rsidR="00000000" w:rsidDel="00000000" w:rsidP="00000000" w:rsidRDefault="00000000" w:rsidRPr="00000000" w14:paraId="00000034">
      <w:pPr>
        <w:widowControl w:val="1"/>
        <w:numPr>
          <w:ilvl w:val="0"/>
          <w:numId w:val="1"/>
        </w:numPr>
        <w:spacing w:after="0" w:before="0" w:line="276" w:lineRule="auto"/>
        <w:ind w:left="720" w:hanging="360"/>
        <w:rPr>
          <w:u w:val="none"/>
        </w:rPr>
      </w:pPr>
      <w:r w:rsidDel="00000000" w:rsidR="00000000" w:rsidRPr="00000000">
        <w:rPr>
          <w:rtl w:val="0"/>
        </w:rPr>
        <w:t xml:space="preserve">Stefan: this requirement is obvious, but how is it possible to achieve this when audio is mono or stereo and the video is 360?</w:t>
      </w:r>
    </w:p>
    <w:p w:rsidR="00000000" w:rsidDel="00000000" w:rsidP="00000000" w:rsidRDefault="00000000" w:rsidRPr="00000000" w14:paraId="00000035">
      <w:pPr>
        <w:widowControl w:val="1"/>
        <w:numPr>
          <w:ilvl w:val="0"/>
          <w:numId w:val="1"/>
        </w:numPr>
        <w:spacing w:after="0" w:before="0" w:line="276" w:lineRule="auto"/>
        <w:ind w:left="720" w:hanging="360"/>
        <w:rPr>
          <w:u w:val="none"/>
        </w:rPr>
      </w:pPr>
      <w:r w:rsidDel="00000000" w:rsidR="00000000" w:rsidRPr="00000000">
        <w:rPr>
          <w:rtl w:val="0"/>
        </w:rPr>
        <w:t xml:space="preserve">Simon: the audio has to be rendered.  Since you have 360 rotation in video, it means that the audio source has to rotate in 360 video.</w:t>
      </w:r>
    </w:p>
    <w:p w:rsidR="00000000" w:rsidDel="00000000" w:rsidP="00000000" w:rsidRDefault="00000000" w:rsidRPr="00000000" w14:paraId="00000036">
      <w:pPr>
        <w:widowControl w:val="1"/>
        <w:numPr>
          <w:ilvl w:val="0"/>
          <w:numId w:val="1"/>
        </w:numPr>
        <w:spacing w:after="0" w:before="0" w:line="276" w:lineRule="auto"/>
        <w:ind w:left="720" w:hanging="360"/>
        <w:rPr>
          <w:u w:val="none"/>
        </w:rPr>
      </w:pPr>
      <w:r w:rsidDel="00000000" w:rsidR="00000000" w:rsidRPr="00000000">
        <w:rPr>
          <w:rtl w:val="0"/>
        </w:rPr>
        <w:t xml:space="preserve">Stefan: then we require a spatial renderer for audio.</w:t>
      </w:r>
    </w:p>
    <w:p w:rsidR="00000000" w:rsidDel="00000000" w:rsidP="00000000" w:rsidRDefault="00000000" w:rsidRPr="00000000" w14:paraId="00000037">
      <w:pPr>
        <w:widowControl w:val="1"/>
        <w:numPr>
          <w:ilvl w:val="0"/>
          <w:numId w:val="1"/>
        </w:numPr>
        <w:spacing w:after="0" w:before="0" w:line="276" w:lineRule="auto"/>
        <w:ind w:left="720" w:hanging="360"/>
        <w:rPr>
          <w:u w:val="none"/>
        </w:rPr>
      </w:pPr>
      <w:r w:rsidDel="00000000" w:rsidR="00000000" w:rsidRPr="00000000">
        <w:rPr>
          <w:rtl w:val="0"/>
        </w:rPr>
        <w:t xml:space="preserve">Simon: for any visual presentation like overlay, it has to be positioned. So its audio should be positioned. For mono or stereo audio of 360 video, you need to render it.</w:t>
      </w:r>
    </w:p>
    <w:p w:rsidR="00000000" w:rsidDel="00000000" w:rsidP="00000000" w:rsidRDefault="00000000" w:rsidRPr="00000000" w14:paraId="00000038">
      <w:pPr>
        <w:widowControl w:val="1"/>
        <w:numPr>
          <w:ilvl w:val="0"/>
          <w:numId w:val="1"/>
        </w:numPr>
        <w:spacing w:after="0" w:before="0" w:line="276" w:lineRule="auto"/>
        <w:ind w:left="720" w:hanging="360"/>
        <w:rPr>
          <w:u w:val="none"/>
        </w:rPr>
      </w:pPr>
      <w:r w:rsidDel="00000000" w:rsidR="00000000" w:rsidRPr="00000000">
        <w:rPr>
          <w:rtl w:val="0"/>
        </w:rPr>
        <w:t xml:space="preserve">Lasse: these are features expected from IVAS codec. But we need to simplify the experience when considering using EVS codec</w:t>
      </w:r>
    </w:p>
    <w:p w:rsidR="00000000" w:rsidDel="00000000" w:rsidP="00000000" w:rsidRDefault="00000000" w:rsidRPr="00000000" w14:paraId="00000039">
      <w:pPr>
        <w:widowControl w:val="1"/>
        <w:numPr>
          <w:ilvl w:val="0"/>
          <w:numId w:val="1"/>
        </w:numPr>
        <w:spacing w:after="0" w:before="0" w:line="276" w:lineRule="auto"/>
        <w:ind w:left="720" w:hanging="360"/>
        <w:rPr>
          <w:u w:val="none"/>
        </w:rPr>
      </w:pPr>
      <w:r w:rsidDel="00000000" w:rsidR="00000000" w:rsidRPr="00000000">
        <w:rPr>
          <w:rtl w:val="0"/>
        </w:rPr>
        <w:t xml:space="preserve">Tomas: I agree with Lasse. In IVAS we have rendering aspects, but it is not simple with other codecs.</w:t>
      </w:r>
    </w:p>
    <w:p w:rsidR="00000000" w:rsidDel="00000000" w:rsidP="00000000" w:rsidRDefault="00000000" w:rsidRPr="00000000" w14:paraId="0000003A">
      <w:pPr>
        <w:widowControl w:val="1"/>
        <w:numPr>
          <w:ilvl w:val="0"/>
          <w:numId w:val="1"/>
        </w:numPr>
        <w:spacing w:after="0" w:before="0" w:line="276" w:lineRule="auto"/>
        <w:ind w:left="720" w:hanging="360"/>
        <w:rPr>
          <w:u w:val="none"/>
        </w:rPr>
      </w:pPr>
      <w:r w:rsidDel="00000000" w:rsidR="00000000" w:rsidRPr="00000000">
        <w:rPr>
          <w:rtl w:val="0"/>
        </w:rPr>
        <w:t xml:space="preserve">Nik: In MMCMH different audio streams coming from different sources, and in that case no metadata is sent and the renderer decides how to render the audio streams. In this case, it is not  clear to me if the overlay audio needs to be rendered for the position of the overlay, as today in conference room the audio is coming out of the conference room’s speakers.</w:t>
      </w:r>
    </w:p>
    <w:p w:rsidR="00000000" w:rsidDel="00000000" w:rsidP="00000000" w:rsidRDefault="00000000" w:rsidRPr="00000000" w14:paraId="0000003B">
      <w:pPr>
        <w:widowControl w:val="1"/>
        <w:numPr>
          <w:ilvl w:val="0"/>
          <w:numId w:val="1"/>
        </w:numPr>
        <w:spacing w:after="0" w:before="0" w:line="276" w:lineRule="auto"/>
        <w:ind w:left="720" w:hanging="360"/>
        <w:rPr>
          <w:u w:val="none"/>
        </w:rPr>
      </w:pPr>
      <w:r w:rsidDel="00000000" w:rsidR="00000000" w:rsidRPr="00000000">
        <w:rPr>
          <w:rtl w:val="0"/>
        </w:rPr>
        <w:t xml:space="preserve">Simon: audio from a presentation rendered as the audio conference room is not clear whether is transferred as single stream with conference room audio or separate audio?</w:t>
      </w:r>
    </w:p>
    <w:p w:rsidR="00000000" w:rsidDel="00000000" w:rsidP="00000000" w:rsidRDefault="00000000" w:rsidRPr="00000000" w14:paraId="0000003C">
      <w:pPr>
        <w:widowControl w:val="1"/>
        <w:numPr>
          <w:ilvl w:val="0"/>
          <w:numId w:val="1"/>
        </w:numPr>
        <w:spacing w:after="0" w:before="0" w:line="276" w:lineRule="auto"/>
        <w:ind w:left="720" w:hanging="360"/>
        <w:rPr>
          <w:u w:val="none"/>
        </w:rPr>
      </w:pPr>
      <w:r w:rsidDel="00000000" w:rsidR="00000000" w:rsidRPr="00000000">
        <w:rPr>
          <w:rtl w:val="0"/>
        </w:rPr>
        <w:t xml:space="preserve">Iraj: what can we do with mono-EVS or stereo EVS?</w:t>
      </w:r>
    </w:p>
    <w:p w:rsidR="00000000" w:rsidDel="00000000" w:rsidP="00000000" w:rsidRDefault="00000000" w:rsidRPr="00000000" w14:paraId="0000003D">
      <w:pPr>
        <w:widowControl w:val="1"/>
        <w:numPr>
          <w:ilvl w:val="0"/>
          <w:numId w:val="1"/>
        </w:numPr>
        <w:spacing w:after="0" w:before="0" w:line="276" w:lineRule="auto"/>
        <w:ind w:left="720" w:hanging="360"/>
        <w:rPr>
          <w:u w:val="none"/>
        </w:rPr>
      </w:pPr>
      <w:r w:rsidDel="00000000" w:rsidR="00000000" w:rsidRPr="00000000">
        <w:rPr>
          <w:rtl w:val="0"/>
        </w:rPr>
        <w:t xml:space="preserve">Simon: Can we render the audio in any position?</w:t>
      </w:r>
    </w:p>
    <w:p w:rsidR="00000000" w:rsidDel="00000000" w:rsidP="00000000" w:rsidRDefault="00000000" w:rsidRPr="00000000" w14:paraId="0000003E">
      <w:pPr>
        <w:widowControl w:val="1"/>
        <w:numPr>
          <w:ilvl w:val="0"/>
          <w:numId w:val="1"/>
        </w:numPr>
        <w:spacing w:after="0" w:before="0" w:line="276" w:lineRule="auto"/>
        <w:ind w:left="720" w:hanging="360"/>
        <w:rPr>
          <w:u w:val="none"/>
        </w:rPr>
      </w:pPr>
      <w:r w:rsidDel="00000000" w:rsidR="00000000" w:rsidRPr="00000000">
        <w:rPr>
          <w:rtl w:val="0"/>
        </w:rPr>
        <w:t xml:space="preserve">Tomas: What kind of audio capture can you consider using in the conference room?</w:t>
      </w:r>
    </w:p>
    <w:p w:rsidR="00000000" w:rsidDel="00000000" w:rsidP="00000000" w:rsidRDefault="00000000" w:rsidRPr="00000000" w14:paraId="0000003F">
      <w:pPr>
        <w:widowControl w:val="1"/>
        <w:numPr>
          <w:ilvl w:val="0"/>
          <w:numId w:val="1"/>
        </w:numPr>
        <w:spacing w:after="0" w:before="0" w:line="276" w:lineRule="auto"/>
        <w:ind w:left="720" w:hanging="360"/>
        <w:rPr>
          <w:u w:val="none"/>
        </w:rPr>
      </w:pPr>
      <w:r w:rsidDel="00000000" w:rsidR="00000000" w:rsidRPr="00000000">
        <w:rPr>
          <w:rtl w:val="0"/>
        </w:rPr>
        <w:t xml:space="preserve">Stefan: how much solution we use here should rely on 3GPP spec? We can do alot with proprietary renderers. It would be good to stick before with EVS mono and dual mono EVS and see what we can do with these audio.</w:t>
      </w:r>
    </w:p>
    <w:p w:rsidR="00000000" w:rsidDel="00000000" w:rsidP="00000000" w:rsidRDefault="00000000" w:rsidRPr="00000000" w14:paraId="00000040">
      <w:pPr>
        <w:widowControl w:val="1"/>
        <w:numPr>
          <w:ilvl w:val="0"/>
          <w:numId w:val="1"/>
        </w:numPr>
        <w:spacing w:after="0" w:before="0" w:line="276" w:lineRule="auto"/>
        <w:ind w:left="720" w:hanging="360"/>
        <w:rPr>
          <w:u w:val="none"/>
        </w:rPr>
      </w:pPr>
      <w:r w:rsidDel="00000000" w:rsidR="00000000" w:rsidRPr="00000000">
        <w:rPr>
          <w:rtl w:val="0"/>
        </w:rPr>
        <w:t xml:space="preserve">Simon: if you have EVS mono, do you have multiple tracks?</w:t>
      </w:r>
    </w:p>
    <w:p w:rsidR="00000000" w:rsidDel="00000000" w:rsidP="00000000" w:rsidRDefault="00000000" w:rsidRPr="00000000" w14:paraId="00000041">
      <w:pPr>
        <w:widowControl w:val="1"/>
        <w:numPr>
          <w:ilvl w:val="0"/>
          <w:numId w:val="1"/>
        </w:numPr>
        <w:spacing w:after="0" w:before="0" w:line="276" w:lineRule="auto"/>
        <w:ind w:left="720" w:hanging="360"/>
        <w:rPr>
          <w:u w:val="none"/>
        </w:rPr>
      </w:pPr>
      <w:r w:rsidDel="00000000" w:rsidR="00000000" w:rsidRPr="00000000">
        <w:rPr>
          <w:rtl w:val="0"/>
        </w:rPr>
        <w:t xml:space="preserve">Stephan: EVS spec allows dual mono EVS and also a mono EVS. So there is a single stream. </w:t>
      </w:r>
    </w:p>
    <w:p w:rsidR="00000000" w:rsidDel="00000000" w:rsidP="00000000" w:rsidRDefault="00000000" w:rsidRPr="00000000" w14:paraId="00000042">
      <w:pPr>
        <w:widowControl w:val="1"/>
        <w:numPr>
          <w:ilvl w:val="0"/>
          <w:numId w:val="1"/>
        </w:numPr>
        <w:spacing w:after="0" w:before="0" w:line="276" w:lineRule="auto"/>
        <w:ind w:left="720" w:hanging="360"/>
        <w:rPr>
          <w:u w:val="none"/>
        </w:rPr>
      </w:pPr>
      <w:r w:rsidDel="00000000" w:rsidR="00000000" w:rsidRPr="00000000">
        <w:rPr>
          <w:rtl w:val="0"/>
        </w:rPr>
        <w:t xml:space="preserve">Stephane: We should reply on 3GPP audio spec and with EVS, there is a fusion feature. For the spatial part we should rely on IVAS. This document fits very well in IVAS discussion as an input for potential IVAS object metadata.</w:t>
      </w:r>
    </w:p>
    <w:p w:rsidR="00000000" w:rsidDel="00000000" w:rsidP="00000000" w:rsidRDefault="00000000" w:rsidRPr="00000000" w14:paraId="00000043">
      <w:pPr>
        <w:widowControl w:val="1"/>
        <w:numPr>
          <w:ilvl w:val="0"/>
          <w:numId w:val="1"/>
        </w:numPr>
        <w:spacing w:after="0" w:before="0" w:line="276" w:lineRule="auto"/>
        <w:ind w:left="720" w:hanging="360"/>
        <w:rPr>
          <w:u w:val="none"/>
        </w:rPr>
      </w:pPr>
      <w:r w:rsidDel="00000000" w:rsidR="00000000" w:rsidRPr="00000000">
        <w:rPr>
          <w:rtl w:val="0"/>
        </w:rPr>
        <w:t xml:space="preserve">Nik: I was trying to figure out how to handle the overlay’s audio and whether we need metadata for this (e.g., Does it have to be positioned in particular location? Can it leverage the position of the visual overlay?). I’m now understanding that the conferencing room audio is likely not going to be immersive for Rel-17, so it doesn’t make sense to do all this work to accurately position the overlay’s audio at this stage.</w:t>
      </w:r>
    </w:p>
    <w:p w:rsidR="00000000" w:rsidDel="00000000" w:rsidP="00000000" w:rsidRDefault="00000000" w:rsidRPr="00000000" w14:paraId="00000044">
      <w:pPr>
        <w:widowControl w:val="1"/>
        <w:numPr>
          <w:ilvl w:val="0"/>
          <w:numId w:val="1"/>
        </w:numPr>
        <w:spacing w:after="0" w:before="0" w:line="276" w:lineRule="auto"/>
        <w:ind w:left="720" w:hanging="360"/>
        <w:rPr>
          <w:u w:val="none"/>
        </w:rPr>
      </w:pPr>
      <w:r w:rsidDel="00000000" w:rsidR="00000000" w:rsidRPr="00000000">
        <w:rPr>
          <w:rtl w:val="0"/>
        </w:rPr>
        <w:t xml:space="preserve">Simon: whether we need metadata was one of the questions. the audio source of the overlays doesn’t need to be rendered based on position. For whatever we capture from the conference room, we need some metadata to help render for the remote user. At least the audio should follow the head rotation.</w:t>
      </w:r>
    </w:p>
    <w:p w:rsidR="00000000" w:rsidDel="00000000" w:rsidP="00000000" w:rsidRDefault="00000000" w:rsidRPr="00000000" w14:paraId="00000045">
      <w:pPr>
        <w:widowControl w:val="1"/>
        <w:numPr>
          <w:ilvl w:val="0"/>
          <w:numId w:val="1"/>
        </w:numPr>
        <w:spacing w:after="0" w:before="0" w:line="276" w:lineRule="auto"/>
        <w:ind w:left="720" w:hanging="360"/>
        <w:rPr>
          <w:u w:val="none"/>
        </w:rPr>
      </w:pPr>
      <w:r w:rsidDel="00000000" w:rsidR="00000000" w:rsidRPr="00000000">
        <w:rPr>
          <w:rtl w:val="0"/>
        </w:rPr>
        <w:t xml:space="preserve">Stefan: I don’t agree with audio being render such that it follows the head rotation at this point for this work item.</w:t>
      </w:r>
    </w:p>
    <w:p w:rsidR="00000000" w:rsidDel="00000000" w:rsidP="00000000" w:rsidRDefault="00000000" w:rsidRPr="00000000" w14:paraId="00000046">
      <w:pPr>
        <w:widowControl w:val="1"/>
        <w:numPr>
          <w:ilvl w:val="0"/>
          <w:numId w:val="1"/>
        </w:numPr>
        <w:spacing w:after="0" w:before="0" w:line="276" w:lineRule="auto"/>
        <w:ind w:left="720" w:hanging="360"/>
        <w:rPr>
          <w:u w:val="none"/>
        </w:rPr>
      </w:pPr>
      <w:r w:rsidDel="00000000" w:rsidR="00000000" w:rsidRPr="00000000">
        <w:rPr>
          <w:rtl w:val="0"/>
        </w:rPr>
        <w:t xml:space="preserve">Simon: We had some experience in this scenario and based on our experience, if the audio is not rendered correctly, the experience would have lots of problems if there is no sort of spatial alignment between audio and video. We need to agree what we can do right now till IVAS advanced work is available.</w:t>
      </w:r>
    </w:p>
    <w:p w:rsidR="00000000" w:rsidDel="00000000" w:rsidP="00000000" w:rsidRDefault="00000000" w:rsidRPr="00000000" w14:paraId="00000047">
      <w:pPr>
        <w:widowControl w:val="1"/>
        <w:numPr>
          <w:ilvl w:val="0"/>
          <w:numId w:val="1"/>
        </w:numPr>
        <w:spacing w:after="0" w:before="0" w:line="276" w:lineRule="auto"/>
        <w:ind w:left="720" w:hanging="360"/>
        <w:rPr>
          <w:u w:val="none"/>
        </w:rPr>
      </w:pPr>
      <w:r w:rsidDel="00000000" w:rsidR="00000000" w:rsidRPr="00000000">
        <w:rPr>
          <w:rtl w:val="0"/>
        </w:rPr>
        <w:t xml:space="preserve">Tomas: sounds like you want spatial audio capture and spatial audio rendering along with mono EVS.</w:t>
      </w:r>
    </w:p>
    <w:p w:rsidR="00000000" w:rsidDel="00000000" w:rsidP="00000000" w:rsidRDefault="00000000" w:rsidRPr="00000000" w14:paraId="00000048">
      <w:pPr>
        <w:widowControl w:val="1"/>
        <w:numPr>
          <w:ilvl w:val="0"/>
          <w:numId w:val="1"/>
        </w:numPr>
        <w:spacing w:after="0" w:before="0" w:line="276" w:lineRule="auto"/>
        <w:ind w:left="720" w:hanging="360"/>
        <w:rPr>
          <w:u w:val="none"/>
        </w:rPr>
      </w:pPr>
      <w:r w:rsidDel="00000000" w:rsidR="00000000" w:rsidRPr="00000000">
        <w:rPr>
          <w:rtl w:val="0"/>
        </w:rPr>
        <w:t xml:space="preserve">Simon: if you have one mono channel, there is no need for spatial rendering but the experience would be diminishing. The minimum in my view is stereo or multiple mono. If we have that then there needs to be mapping to the virtual domain and I believe a simple metadata can satisfy.</w:t>
      </w:r>
    </w:p>
    <w:p w:rsidR="00000000" w:rsidDel="00000000" w:rsidP="00000000" w:rsidRDefault="00000000" w:rsidRPr="00000000" w14:paraId="00000049">
      <w:pPr>
        <w:widowControl w:val="1"/>
        <w:numPr>
          <w:ilvl w:val="0"/>
          <w:numId w:val="1"/>
        </w:numPr>
        <w:spacing w:after="0" w:before="0" w:line="276" w:lineRule="auto"/>
        <w:ind w:left="720" w:hanging="360"/>
        <w:rPr>
          <w:u w:val="none"/>
        </w:rPr>
      </w:pPr>
      <w:r w:rsidDel="00000000" w:rsidR="00000000" w:rsidRPr="00000000">
        <w:rPr>
          <w:rtl w:val="0"/>
        </w:rPr>
        <w:t xml:space="preserve">Tomas: as soon as you go beyond mono, then this is spatial capture and needs spatial rendering.</w:t>
      </w:r>
    </w:p>
    <w:p w:rsidR="00000000" w:rsidDel="00000000" w:rsidP="00000000" w:rsidRDefault="00000000" w:rsidRPr="00000000" w14:paraId="0000004A">
      <w:pPr>
        <w:widowControl w:val="1"/>
        <w:numPr>
          <w:ilvl w:val="0"/>
          <w:numId w:val="1"/>
        </w:numPr>
        <w:spacing w:after="0" w:before="0" w:line="276" w:lineRule="auto"/>
        <w:ind w:left="720" w:hanging="360"/>
        <w:rPr>
          <w:u w:val="none"/>
        </w:rPr>
      </w:pPr>
      <w:r w:rsidDel="00000000" w:rsidR="00000000" w:rsidRPr="00000000">
        <w:rPr>
          <w:rtl w:val="0"/>
        </w:rPr>
        <w:t xml:space="preserve">Simon: Can we confirm if we use EVS it would be stereo or multi mono stream?</w:t>
      </w:r>
    </w:p>
    <w:p w:rsidR="00000000" w:rsidDel="00000000" w:rsidP="00000000" w:rsidRDefault="00000000" w:rsidRPr="00000000" w14:paraId="0000004B">
      <w:pPr>
        <w:widowControl w:val="1"/>
        <w:numPr>
          <w:ilvl w:val="0"/>
          <w:numId w:val="1"/>
        </w:numPr>
        <w:spacing w:after="0" w:before="0" w:line="276" w:lineRule="auto"/>
        <w:ind w:left="720" w:hanging="360"/>
        <w:rPr>
          <w:u w:val="none"/>
        </w:rPr>
      </w:pPr>
      <w:r w:rsidDel="00000000" w:rsidR="00000000" w:rsidRPr="00000000">
        <w:rPr>
          <w:rtl w:val="0"/>
        </w:rPr>
        <w:t xml:space="preserve">Ozgur: Mono EVS is in Phase 1 and Phase 2 has multi mono- EVS which requires the characterization which we don’t know we can complete. Then the baseline is mono EVS.</w:t>
      </w:r>
    </w:p>
    <w:p w:rsidR="00000000" w:rsidDel="00000000" w:rsidP="00000000" w:rsidRDefault="00000000" w:rsidRPr="00000000" w14:paraId="0000004C">
      <w:pPr>
        <w:widowControl w:val="1"/>
        <w:numPr>
          <w:ilvl w:val="0"/>
          <w:numId w:val="1"/>
        </w:numPr>
        <w:spacing w:after="0" w:before="0" w:line="276" w:lineRule="auto"/>
        <w:ind w:left="720" w:hanging="360"/>
        <w:rPr>
          <w:u w:val="none"/>
        </w:rPr>
      </w:pPr>
      <w:r w:rsidDel="00000000" w:rsidR="00000000" w:rsidRPr="00000000">
        <w:rPr>
          <w:rtl w:val="0"/>
        </w:rPr>
        <w:t xml:space="preserve">Lasse: EVS codec does’t have more than mono encoding, so stereo is really two mono channels.</w:t>
      </w:r>
    </w:p>
    <w:p w:rsidR="00000000" w:rsidDel="00000000" w:rsidP="00000000" w:rsidRDefault="00000000" w:rsidRPr="00000000" w14:paraId="0000004D">
      <w:pPr>
        <w:widowControl w:val="1"/>
        <w:numPr>
          <w:ilvl w:val="0"/>
          <w:numId w:val="1"/>
        </w:numPr>
        <w:spacing w:after="0" w:before="0" w:line="276" w:lineRule="auto"/>
        <w:ind w:left="720" w:hanging="360"/>
        <w:rPr>
          <w:u w:val="none"/>
        </w:rPr>
      </w:pPr>
      <w:r w:rsidDel="00000000" w:rsidR="00000000" w:rsidRPr="00000000">
        <w:rPr>
          <w:rtl w:val="0"/>
        </w:rPr>
        <w:t xml:space="preserve">Stefan B: my understanding is we start with mono EVS for phase 1.</w:t>
      </w:r>
    </w:p>
    <w:p w:rsidR="00000000" w:rsidDel="00000000" w:rsidP="00000000" w:rsidRDefault="00000000" w:rsidRPr="00000000" w14:paraId="0000004E">
      <w:pPr>
        <w:widowControl w:val="1"/>
        <w:numPr>
          <w:ilvl w:val="0"/>
          <w:numId w:val="1"/>
        </w:numPr>
        <w:spacing w:after="0" w:before="0" w:line="276" w:lineRule="auto"/>
        <w:ind w:left="720" w:hanging="360"/>
        <w:rPr>
          <w:u w:val="none"/>
        </w:rPr>
      </w:pPr>
      <w:r w:rsidDel="00000000" w:rsidR="00000000" w:rsidRPr="00000000">
        <w:rPr>
          <w:rtl w:val="0"/>
        </w:rPr>
        <w:t xml:space="preserve">Ozgur: Initially we thought IVAS would be ready but as of the last meeting, we decided the phase 1 only supports EVS mono since IVAS is not ready.</w:t>
      </w:r>
    </w:p>
    <w:p w:rsidR="00000000" w:rsidDel="00000000" w:rsidP="00000000" w:rsidRDefault="00000000" w:rsidRPr="00000000" w14:paraId="0000004F">
      <w:pPr>
        <w:widowControl w:val="1"/>
        <w:numPr>
          <w:ilvl w:val="0"/>
          <w:numId w:val="1"/>
        </w:numPr>
        <w:spacing w:after="0" w:before="0" w:line="276" w:lineRule="auto"/>
        <w:ind w:left="720" w:hanging="360"/>
        <w:rPr>
          <w:u w:val="none"/>
        </w:rPr>
      </w:pPr>
      <w:r w:rsidDel="00000000" w:rsidR="00000000" w:rsidRPr="00000000">
        <w:rPr>
          <w:rtl w:val="0"/>
        </w:rPr>
        <w:t xml:space="preserve">Simon: then it wouldn’t be an immersive audio experience. One mono channel from the conference room is broken.</w:t>
      </w:r>
    </w:p>
    <w:p w:rsidR="00000000" w:rsidDel="00000000" w:rsidP="00000000" w:rsidRDefault="00000000" w:rsidRPr="00000000" w14:paraId="00000050">
      <w:pPr>
        <w:widowControl w:val="1"/>
        <w:numPr>
          <w:ilvl w:val="0"/>
          <w:numId w:val="1"/>
        </w:numPr>
        <w:spacing w:after="0" w:before="0" w:line="276" w:lineRule="auto"/>
        <w:ind w:left="720" w:hanging="360"/>
        <w:rPr>
          <w:u w:val="none"/>
        </w:rPr>
      </w:pPr>
      <w:r w:rsidDel="00000000" w:rsidR="00000000" w:rsidRPr="00000000">
        <w:rPr>
          <w:rtl w:val="0"/>
        </w:rPr>
        <w:t xml:space="preserve">Ozgur: all we can do to see what we can achieve with mono EVS. When IVAS is ready, then we address spatial audio.</w:t>
      </w:r>
    </w:p>
    <w:p w:rsidR="00000000" w:rsidDel="00000000" w:rsidP="00000000" w:rsidRDefault="00000000" w:rsidRPr="00000000" w14:paraId="00000051">
      <w:pPr>
        <w:widowControl w:val="1"/>
        <w:numPr>
          <w:ilvl w:val="0"/>
          <w:numId w:val="1"/>
        </w:numPr>
        <w:spacing w:after="0" w:before="0" w:line="276" w:lineRule="auto"/>
        <w:ind w:left="720" w:hanging="360"/>
        <w:rPr>
          <w:u w:val="none"/>
        </w:rPr>
      </w:pPr>
      <w:r w:rsidDel="00000000" w:rsidR="00000000" w:rsidRPr="00000000">
        <w:rPr>
          <w:rtl w:val="0"/>
        </w:rPr>
        <w:t xml:space="preserve">Simon: In my view, stereo is the minimum requirement. I don’t think anybody will make products with 360 video and mono audio.</w:t>
      </w:r>
    </w:p>
    <w:p w:rsidR="00000000" w:rsidDel="00000000" w:rsidP="00000000" w:rsidRDefault="00000000" w:rsidRPr="00000000" w14:paraId="00000052">
      <w:pPr>
        <w:widowControl w:val="1"/>
        <w:numPr>
          <w:ilvl w:val="0"/>
          <w:numId w:val="1"/>
        </w:numPr>
        <w:spacing w:after="0" w:before="0" w:line="276" w:lineRule="auto"/>
        <w:ind w:left="720" w:hanging="360"/>
        <w:rPr>
          <w:u w:val="none"/>
        </w:rPr>
      </w:pPr>
      <w:r w:rsidDel="00000000" w:rsidR="00000000" w:rsidRPr="00000000">
        <w:rPr>
          <w:rtl w:val="0"/>
        </w:rPr>
        <w:t xml:space="preserve">Nik: It seems we need to wait to address the requirement of this document with IVAS.</w:t>
      </w:r>
    </w:p>
    <w:p w:rsidR="00000000" w:rsidDel="00000000" w:rsidP="00000000" w:rsidRDefault="00000000" w:rsidRPr="00000000" w14:paraId="00000053">
      <w:pPr>
        <w:widowControl w:val="1"/>
        <w:numPr>
          <w:ilvl w:val="0"/>
          <w:numId w:val="1"/>
        </w:numPr>
        <w:spacing w:after="0" w:before="0" w:line="276" w:lineRule="auto"/>
        <w:ind w:left="720" w:hanging="360"/>
        <w:rPr>
          <w:u w:val="none"/>
        </w:rPr>
      </w:pPr>
      <w:r w:rsidDel="00000000" w:rsidR="00000000" w:rsidRPr="00000000">
        <w:rPr>
          <w:rtl w:val="0"/>
        </w:rPr>
        <w:t xml:space="preserve">Simon: Seems the majority agreement is mono EVS for now. Simon disagrees on this view for an immersive experience.</w:t>
      </w:r>
    </w:p>
    <w:p w:rsidR="00000000" w:rsidDel="00000000" w:rsidP="00000000" w:rsidRDefault="00000000" w:rsidRPr="00000000" w14:paraId="00000054">
      <w:pPr>
        <w:widowControl w:val="1"/>
        <w:spacing w:after="0" w:before="0" w:line="276" w:lineRule="auto"/>
        <w:rPr/>
      </w:pPr>
      <w:r w:rsidDel="00000000" w:rsidR="00000000" w:rsidRPr="00000000">
        <w:rPr>
          <w:rtl w:val="0"/>
        </w:rPr>
        <w:t xml:space="preserve">Decision: Noted.</w:t>
      </w:r>
    </w:p>
    <w:p w:rsidR="00000000" w:rsidDel="00000000" w:rsidP="00000000" w:rsidRDefault="00000000" w:rsidRPr="00000000" w14:paraId="00000055">
      <w:pPr>
        <w:widowControl w:val="1"/>
        <w:spacing w:after="0" w:before="0" w:line="276" w:lineRule="auto"/>
        <w:rPr>
          <w:color w:val="ff0000"/>
        </w:rPr>
      </w:pPr>
      <w:r w:rsidDel="00000000" w:rsidR="00000000" w:rsidRPr="00000000">
        <w:rPr>
          <w:rtl w:val="0"/>
        </w:rPr>
      </w:r>
    </w:p>
    <w:tbl>
      <w:tblPr>
        <w:tblStyle w:val="Table4"/>
        <w:tblW w:w="9316.38068181818"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5640"/>
        <w:gridCol w:w="1523.0965909090905"/>
        <w:gridCol w:w="503.2840909090908"/>
        <w:tblGridChange w:id="0">
          <w:tblGrid>
            <w:gridCol w:w="1650"/>
            <w:gridCol w:w="5640"/>
            <w:gridCol w:w="1523.0965909090905"/>
            <w:gridCol w:w="503.2840909090908"/>
          </w:tblGrid>
        </w:tblGridChange>
      </w:tblGrid>
      <w:tr>
        <w:trPr>
          <w:trHeight w:val="102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56">
            <w:pPr>
              <w:widowControl w:val="1"/>
              <w:spacing w:before="120" w:line="276" w:lineRule="auto"/>
              <w:ind w:left="60" w:right="60" w:firstLine="0"/>
              <w:rPr>
                <w:color w:val="0000ff"/>
                <w:sz w:val="20"/>
                <w:szCs w:val="20"/>
              </w:rPr>
            </w:pPr>
            <w:hyperlink r:id="rId9">
              <w:r w:rsidDel="00000000" w:rsidR="00000000" w:rsidRPr="00000000">
                <w:rPr>
                  <w:color w:val="1155cc"/>
                  <w:sz w:val="20"/>
                  <w:szCs w:val="20"/>
                  <w:u w:val="single"/>
                  <w:rtl w:val="0"/>
                </w:rPr>
                <w:t xml:space="preserve">S4aM200596</w:t>
              </w:r>
            </w:hyperlink>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57">
            <w:pPr>
              <w:widowControl w:val="1"/>
              <w:spacing w:before="120" w:line="276" w:lineRule="auto"/>
              <w:ind w:left="60" w:right="60" w:firstLine="0"/>
              <w:rPr>
                <w:sz w:val="20"/>
                <w:szCs w:val="20"/>
              </w:rPr>
            </w:pPr>
            <w:r w:rsidDel="00000000" w:rsidR="00000000" w:rsidRPr="00000000">
              <w:rPr>
                <w:color w:val="312e25"/>
                <w:sz w:val="18"/>
                <w:szCs w:val="18"/>
                <w:rtl w:val="0"/>
              </w:rPr>
              <w:t xml:space="preserve">I</w:t>
            </w:r>
            <w:r w:rsidDel="00000000" w:rsidR="00000000" w:rsidRPr="00000000">
              <w:rPr>
                <w:color w:val="312e25"/>
                <w:sz w:val="18"/>
                <w:szCs w:val="18"/>
                <w:rtl w:val="0"/>
              </w:rPr>
              <w:t xml:space="preserve">TT4RT: Some Open Issues on Terminology, Architecture and Video Support</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58">
            <w:pPr>
              <w:widowControl w:val="1"/>
              <w:spacing w:before="120" w:line="276" w:lineRule="auto"/>
              <w:ind w:left="60" w:right="60" w:firstLine="0"/>
              <w:rPr>
                <w:sz w:val="20"/>
                <w:szCs w:val="20"/>
              </w:rPr>
            </w:pPr>
            <w:r w:rsidDel="00000000" w:rsidR="00000000" w:rsidRPr="00000000">
              <w:rPr>
                <w:color w:val="312e25"/>
                <w:sz w:val="18"/>
                <w:szCs w:val="18"/>
                <w:rtl w:val="0"/>
              </w:rPr>
              <w:t xml:space="preserve">Intel</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59">
            <w:pPr>
              <w:widowControl w:val="1"/>
              <w:spacing w:before="120" w:line="276" w:lineRule="auto"/>
              <w:ind w:left="60" w:right="60" w:firstLine="0"/>
              <w:rPr>
                <w:sz w:val="20"/>
                <w:szCs w:val="20"/>
              </w:rPr>
            </w:pPr>
            <w:r w:rsidDel="00000000" w:rsidR="00000000" w:rsidRPr="00000000">
              <w:rPr>
                <w:sz w:val="20"/>
                <w:szCs w:val="20"/>
                <w:rtl w:val="0"/>
              </w:rPr>
              <w:t xml:space="preserve">7.1</w:t>
            </w:r>
          </w:p>
        </w:tc>
      </w:tr>
    </w:tbl>
    <w:p w:rsidR="00000000" w:rsidDel="00000000" w:rsidP="00000000" w:rsidRDefault="00000000" w:rsidRPr="00000000" w14:paraId="0000005A">
      <w:pPr>
        <w:widowControl w:val="1"/>
        <w:spacing w:after="0" w:before="0" w:line="276" w:lineRule="auto"/>
        <w:rPr/>
      </w:pPr>
      <w:r w:rsidDel="00000000" w:rsidR="00000000" w:rsidRPr="00000000">
        <w:rPr>
          <w:rtl w:val="0"/>
        </w:rPr>
        <w:t xml:space="preserve">Presenter: Ozgur Oyman</w:t>
      </w:r>
    </w:p>
    <w:p w:rsidR="00000000" w:rsidDel="00000000" w:rsidP="00000000" w:rsidRDefault="00000000" w:rsidRPr="00000000" w14:paraId="0000005B">
      <w:pPr>
        <w:widowControl w:val="1"/>
        <w:spacing w:after="0" w:before="0" w:line="276" w:lineRule="auto"/>
        <w:rPr/>
      </w:pPr>
      <w:r w:rsidDel="00000000" w:rsidR="00000000" w:rsidRPr="00000000">
        <w:rPr>
          <w:rtl w:val="0"/>
        </w:rPr>
        <w:t xml:space="preserve">Discussion:</w:t>
      </w:r>
    </w:p>
    <w:p w:rsidR="00000000" w:rsidDel="00000000" w:rsidP="00000000" w:rsidRDefault="00000000" w:rsidRPr="00000000" w14:paraId="0000005C">
      <w:pPr>
        <w:widowControl w:val="1"/>
        <w:numPr>
          <w:ilvl w:val="0"/>
          <w:numId w:val="1"/>
        </w:numPr>
        <w:spacing w:after="0" w:before="0" w:line="276" w:lineRule="auto"/>
        <w:ind w:left="720" w:hanging="360"/>
      </w:pPr>
      <w:r w:rsidDel="00000000" w:rsidR="00000000" w:rsidRPr="00000000">
        <w:rPr>
          <w:rtl w:val="0"/>
        </w:rPr>
        <w:t xml:space="preserve">Iraj: What’s MRFC and MRFP? The ITT4RT-MTSI is a really long abbreviation, can we get rid of “MTSI”, e.g. just keep ITT4RT?</w:t>
      </w:r>
    </w:p>
    <w:p w:rsidR="00000000" w:rsidDel="00000000" w:rsidP="00000000" w:rsidRDefault="00000000" w:rsidRPr="00000000" w14:paraId="0000005D">
      <w:pPr>
        <w:widowControl w:val="1"/>
        <w:numPr>
          <w:ilvl w:val="0"/>
          <w:numId w:val="1"/>
        </w:numPr>
        <w:spacing w:after="0" w:before="0" w:line="276" w:lineRule="auto"/>
        <w:ind w:left="720" w:hanging="360"/>
        <w:rPr>
          <w:u w:val="none"/>
        </w:rPr>
      </w:pPr>
      <w:r w:rsidDel="00000000" w:rsidR="00000000" w:rsidRPr="00000000">
        <w:rPr>
          <w:rtl w:val="0"/>
        </w:rPr>
        <w:t xml:space="preserve">Ozgur: Previously, we always had “MTSI” in the abbreviation, e.g. MSMTSI, but there’s no ITT4RT device that is not MTSI, so I agree to remove “-MTSI-”. MRFC is the control plane (signaling) and MRFP is the media plane (media-level processing) in an MRF.</w:t>
      </w:r>
    </w:p>
    <w:p w:rsidR="00000000" w:rsidDel="00000000" w:rsidP="00000000" w:rsidRDefault="00000000" w:rsidRPr="00000000" w14:paraId="0000005E">
      <w:pPr>
        <w:widowControl w:val="1"/>
        <w:numPr>
          <w:ilvl w:val="0"/>
          <w:numId w:val="1"/>
        </w:numPr>
        <w:spacing w:after="0" w:before="0" w:line="276" w:lineRule="auto"/>
        <w:ind w:left="720" w:hanging="360"/>
        <w:rPr>
          <w:u w:val="none"/>
        </w:rPr>
      </w:pPr>
      <w:r w:rsidDel="00000000" w:rsidR="00000000" w:rsidRPr="00000000">
        <w:rPr>
          <w:rtl w:val="0"/>
        </w:rPr>
        <w:t xml:space="preserve">Iraj: If we’re not separating in -C and -P, can we have just “MRF”?</w:t>
      </w:r>
    </w:p>
    <w:p w:rsidR="00000000" w:rsidDel="00000000" w:rsidP="00000000" w:rsidRDefault="00000000" w:rsidRPr="00000000" w14:paraId="0000005F">
      <w:pPr>
        <w:widowControl w:val="1"/>
        <w:numPr>
          <w:ilvl w:val="0"/>
          <w:numId w:val="1"/>
        </w:numPr>
        <w:spacing w:after="0" w:before="0" w:line="276" w:lineRule="auto"/>
        <w:ind w:left="720" w:hanging="360"/>
        <w:rPr>
          <w:u w:val="none"/>
        </w:rPr>
      </w:pPr>
      <w:r w:rsidDel="00000000" w:rsidR="00000000" w:rsidRPr="00000000">
        <w:rPr>
          <w:rtl w:val="0"/>
        </w:rPr>
        <w:t xml:space="preserve">Ozgur: MRF, MRFC, and MRFP are not terms defined by SA4 but are existing terms defined by CT groups. If an MRF is present, both MRFC and MRFP functions are there. I would think of using just ITT4RT-MRF.</w:t>
      </w:r>
    </w:p>
    <w:p w:rsidR="00000000" w:rsidDel="00000000" w:rsidP="00000000" w:rsidRDefault="00000000" w:rsidRPr="00000000" w14:paraId="00000060">
      <w:pPr>
        <w:widowControl w:val="1"/>
        <w:numPr>
          <w:ilvl w:val="0"/>
          <w:numId w:val="1"/>
        </w:numPr>
        <w:spacing w:after="0" w:before="0" w:line="276" w:lineRule="auto"/>
        <w:ind w:left="720" w:hanging="360"/>
        <w:rPr>
          <w:u w:val="none"/>
        </w:rPr>
      </w:pPr>
      <w:r w:rsidDel="00000000" w:rsidR="00000000" w:rsidRPr="00000000">
        <w:rPr>
          <w:rtl w:val="0"/>
        </w:rPr>
        <w:t xml:space="preserve">Ozgur: All “immersive” occurrences should be both voice/audio and video; I will amend that, if agreeable.</w:t>
      </w:r>
    </w:p>
    <w:p w:rsidR="00000000" w:rsidDel="00000000" w:rsidP="00000000" w:rsidRDefault="00000000" w:rsidRPr="00000000" w14:paraId="00000061">
      <w:pPr>
        <w:widowControl w:val="1"/>
        <w:numPr>
          <w:ilvl w:val="0"/>
          <w:numId w:val="1"/>
        </w:numPr>
        <w:spacing w:after="0" w:before="0" w:line="276" w:lineRule="auto"/>
        <w:ind w:left="720" w:hanging="360"/>
        <w:rPr>
          <w:u w:val="none"/>
        </w:rPr>
      </w:pPr>
      <w:r w:rsidDel="00000000" w:rsidR="00000000" w:rsidRPr="00000000">
        <w:rPr>
          <w:rtl w:val="0"/>
        </w:rPr>
        <w:t xml:space="preserve">Igor: Is it possible to avoid the word “immersive” too many times?</w:t>
      </w:r>
    </w:p>
    <w:p w:rsidR="00000000" w:rsidDel="00000000" w:rsidP="00000000" w:rsidRDefault="00000000" w:rsidRPr="00000000" w14:paraId="00000062">
      <w:pPr>
        <w:widowControl w:val="1"/>
        <w:numPr>
          <w:ilvl w:val="0"/>
          <w:numId w:val="1"/>
        </w:numPr>
        <w:spacing w:after="0" w:before="0" w:line="276" w:lineRule="auto"/>
        <w:ind w:left="720" w:hanging="360"/>
        <w:rPr>
          <w:u w:val="none"/>
        </w:rPr>
      </w:pPr>
      <w:r w:rsidDel="00000000" w:rsidR="00000000" w:rsidRPr="00000000">
        <w:rPr>
          <w:rtl w:val="0"/>
        </w:rPr>
        <w:t xml:space="preserve">Ozgur: We can define immersive media once and use that?</w:t>
      </w:r>
    </w:p>
    <w:p w:rsidR="00000000" w:rsidDel="00000000" w:rsidP="00000000" w:rsidRDefault="00000000" w:rsidRPr="00000000" w14:paraId="00000063">
      <w:pPr>
        <w:widowControl w:val="1"/>
        <w:numPr>
          <w:ilvl w:val="0"/>
          <w:numId w:val="1"/>
        </w:numPr>
        <w:spacing w:after="0" w:before="0" w:line="276" w:lineRule="auto"/>
        <w:ind w:left="720" w:hanging="360"/>
        <w:rPr>
          <w:u w:val="none"/>
        </w:rPr>
      </w:pPr>
      <w:r w:rsidDel="00000000" w:rsidR="00000000" w:rsidRPr="00000000">
        <w:rPr>
          <w:rtl w:val="0"/>
        </w:rPr>
        <w:t xml:space="preserve">Igor: Yes.</w:t>
      </w:r>
    </w:p>
    <w:p w:rsidR="00000000" w:rsidDel="00000000" w:rsidP="00000000" w:rsidRDefault="00000000" w:rsidRPr="00000000" w14:paraId="00000064">
      <w:pPr>
        <w:widowControl w:val="1"/>
        <w:numPr>
          <w:ilvl w:val="0"/>
          <w:numId w:val="1"/>
        </w:numPr>
        <w:spacing w:after="0" w:before="0" w:line="276" w:lineRule="auto"/>
        <w:ind w:left="720" w:hanging="360"/>
        <w:rPr>
          <w:u w:val="none"/>
        </w:rPr>
      </w:pPr>
      <w:r w:rsidDel="00000000" w:rsidR="00000000" w:rsidRPr="00000000">
        <w:rPr>
          <w:rtl w:val="0"/>
        </w:rPr>
        <w:t xml:space="preserve">Tomas: The main WI description included a one way video and two way audio.</w:t>
      </w:r>
    </w:p>
    <w:p w:rsidR="00000000" w:rsidDel="00000000" w:rsidP="00000000" w:rsidRDefault="00000000" w:rsidRPr="00000000" w14:paraId="00000065">
      <w:pPr>
        <w:widowControl w:val="1"/>
        <w:numPr>
          <w:ilvl w:val="0"/>
          <w:numId w:val="1"/>
        </w:numPr>
        <w:spacing w:after="0" w:before="0" w:line="276" w:lineRule="auto"/>
        <w:ind w:left="720" w:hanging="360"/>
        <w:rPr>
          <w:u w:val="none"/>
        </w:rPr>
      </w:pPr>
      <w:r w:rsidDel="00000000" w:rsidR="00000000" w:rsidRPr="00000000">
        <w:rPr>
          <w:rtl w:val="0"/>
        </w:rPr>
        <w:t xml:space="preserve">Ozgur: Then immersive audio can be bidirectionally, so the ITT4RT client would be receiving video and be receiving and transmitting audio. So for video we use terms ITT4RT-Tx and ITT4RT-Rx for video and use ITT4RT client for audio. I will bring an update version</w:t>
      </w:r>
    </w:p>
    <w:p w:rsidR="00000000" w:rsidDel="00000000" w:rsidP="00000000" w:rsidRDefault="00000000" w:rsidRPr="00000000" w14:paraId="00000066">
      <w:pPr>
        <w:widowControl w:val="1"/>
        <w:numPr>
          <w:ilvl w:val="0"/>
          <w:numId w:val="1"/>
        </w:numPr>
        <w:spacing w:after="0" w:before="0" w:line="276" w:lineRule="auto"/>
        <w:ind w:left="720" w:hanging="360"/>
        <w:rPr>
          <w:u w:val="none"/>
        </w:rPr>
      </w:pPr>
      <w:r w:rsidDel="00000000" w:rsidR="00000000" w:rsidRPr="00000000">
        <w:rPr>
          <w:rtl w:val="0"/>
        </w:rPr>
        <w:t xml:space="preserve">Stephane: In MTSI spec 26.114 we have definitions for sending and receiving terminal and then only a note can be added for separating audio and video case.</w:t>
      </w:r>
    </w:p>
    <w:p w:rsidR="00000000" w:rsidDel="00000000" w:rsidP="00000000" w:rsidRDefault="00000000" w:rsidRPr="00000000" w14:paraId="00000067">
      <w:pPr>
        <w:widowControl w:val="1"/>
        <w:numPr>
          <w:ilvl w:val="0"/>
          <w:numId w:val="1"/>
        </w:numPr>
        <w:spacing w:after="0" w:before="0" w:line="276" w:lineRule="auto"/>
        <w:ind w:left="720" w:hanging="360"/>
        <w:rPr>
          <w:u w:val="none"/>
        </w:rPr>
      </w:pPr>
      <w:r w:rsidDel="00000000" w:rsidR="00000000" w:rsidRPr="00000000">
        <w:rPr>
          <w:rtl w:val="0"/>
        </w:rPr>
        <w:t xml:space="preserve">Ozgur: In MTSI spec we don’t separate between sending and receiving  including codecs. But in ITT4RT we even have differences in codec between sender and receiver. Therefore the old terminology doesn’t work. Sender is equivalent of Tx and receiver is equivalent to Rx.</w:t>
      </w:r>
    </w:p>
    <w:p w:rsidR="00000000" w:rsidDel="00000000" w:rsidP="00000000" w:rsidRDefault="00000000" w:rsidRPr="00000000" w14:paraId="00000068">
      <w:pPr>
        <w:widowControl w:val="1"/>
        <w:numPr>
          <w:ilvl w:val="0"/>
          <w:numId w:val="1"/>
        </w:numPr>
        <w:spacing w:after="0" w:before="0" w:line="276" w:lineRule="auto"/>
        <w:ind w:left="720" w:hanging="360"/>
        <w:rPr>
          <w:u w:val="none"/>
        </w:rPr>
      </w:pPr>
      <w:r w:rsidDel="00000000" w:rsidR="00000000" w:rsidRPr="00000000">
        <w:rPr>
          <w:rtl w:val="0"/>
        </w:rPr>
        <w:t xml:space="preserve">Stephane: for audio everything is bidirectional, but we also have uni-directional audio e.g. in call hold.</w:t>
      </w:r>
    </w:p>
    <w:p w:rsidR="00000000" w:rsidDel="00000000" w:rsidP="00000000" w:rsidRDefault="00000000" w:rsidRPr="00000000" w14:paraId="00000069">
      <w:pPr>
        <w:widowControl w:val="1"/>
        <w:numPr>
          <w:ilvl w:val="0"/>
          <w:numId w:val="1"/>
        </w:numPr>
        <w:spacing w:after="0" w:before="0" w:line="276" w:lineRule="auto"/>
        <w:ind w:left="720" w:hanging="360"/>
        <w:rPr>
          <w:u w:val="none"/>
        </w:rPr>
      </w:pPr>
      <w:r w:rsidDel="00000000" w:rsidR="00000000" w:rsidRPr="00000000">
        <w:rPr>
          <w:rtl w:val="0"/>
        </w:rPr>
        <w:t xml:space="preserve">Ozgur: yes, and that’s why we want to use the term “ITT4RT client” for audio.   </w:t>
      </w:r>
    </w:p>
    <w:p w:rsidR="00000000" w:rsidDel="00000000" w:rsidP="00000000" w:rsidRDefault="00000000" w:rsidRPr="00000000" w14:paraId="0000006A">
      <w:pPr>
        <w:widowControl w:val="1"/>
        <w:numPr>
          <w:ilvl w:val="0"/>
          <w:numId w:val="1"/>
        </w:numPr>
        <w:spacing w:after="0" w:before="0" w:line="276" w:lineRule="auto"/>
        <w:ind w:left="720" w:hanging="360"/>
        <w:rPr>
          <w:u w:val="none"/>
        </w:rPr>
      </w:pPr>
      <w:r w:rsidDel="00000000" w:rsidR="00000000" w:rsidRPr="00000000">
        <w:rPr>
          <w:rtl w:val="0"/>
        </w:rPr>
        <w:t xml:space="preserve">Bo: referring to Stephane’s comment, there is a technical difference. In the case of video there are two different codec in each direction in bidirectional, however in the audio on-hold, the bidirectional communication using same codecs in both directions, restricting the entire media type to one direction.</w:t>
      </w:r>
    </w:p>
    <w:p w:rsidR="00000000" w:rsidDel="00000000" w:rsidP="00000000" w:rsidRDefault="00000000" w:rsidRPr="00000000" w14:paraId="0000006B">
      <w:pPr>
        <w:widowControl w:val="1"/>
        <w:numPr>
          <w:ilvl w:val="0"/>
          <w:numId w:val="1"/>
        </w:numPr>
        <w:spacing w:after="0" w:before="0" w:line="276" w:lineRule="auto"/>
        <w:ind w:left="720" w:hanging="360"/>
        <w:rPr>
          <w:u w:val="none"/>
        </w:rPr>
      </w:pPr>
      <w:r w:rsidDel="00000000" w:rsidR="00000000" w:rsidRPr="00000000">
        <w:rPr>
          <w:rtl w:val="0"/>
        </w:rPr>
        <w:t xml:space="preserve">Ozgur: we have a mixture of cases. For example: the conference room is an ITT4RT-Tx but a regular receiver (MTSI) for video. I will add clarification.</w:t>
      </w:r>
    </w:p>
    <w:p w:rsidR="00000000" w:rsidDel="00000000" w:rsidP="00000000" w:rsidRDefault="00000000" w:rsidRPr="00000000" w14:paraId="0000006C">
      <w:pPr>
        <w:widowControl w:val="1"/>
        <w:numPr>
          <w:ilvl w:val="0"/>
          <w:numId w:val="1"/>
        </w:numPr>
        <w:spacing w:after="0" w:before="0" w:line="276" w:lineRule="auto"/>
        <w:ind w:left="720" w:hanging="360"/>
        <w:rPr>
          <w:u w:val="none"/>
        </w:rPr>
      </w:pPr>
      <w:r w:rsidDel="00000000" w:rsidR="00000000" w:rsidRPr="00000000">
        <w:rPr>
          <w:rtl w:val="0"/>
        </w:rPr>
        <w:t xml:space="preserve">Igor: in Section 3, the new text about Figure X.1 should not have the word “engine”. In the figure, video processing functionality can be mentioned explicitly: stitching, rotation and translation. Please add it to the figure. Please separate projection/mapping from encoder. in 26.118, the term “2D texture” is used. But the word texture is not used in MSTI spec. So either define the term texture or inherit it from 26.118. Please use the term “2D texture”.  Please add in (i.e. SEI messages) in “with the relevant immersive media metadata”. X.1 doesn’t have any metadata. Please add that the elementary video stream includes metadata in the figure. In description of Fig X.2, the words decoder and metadata don’t need to start with capital letters. </w:t>
      </w:r>
    </w:p>
    <w:p w:rsidR="00000000" w:rsidDel="00000000" w:rsidP="00000000" w:rsidRDefault="00000000" w:rsidRPr="00000000" w14:paraId="0000006D">
      <w:pPr>
        <w:widowControl w:val="1"/>
        <w:numPr>
          <w:ilvl w:val="0"/>
          <w:numId w:val="1"/>
        </w:numPr>
        <w:spacing w:after="0" w:before="0" w:line="276" w:lineRule="auto"/>
        <w:ind w:left="720" w:hanging="360"/>
        <w:rPr>
          <w:u w:val="none"/>
        </w:rPr>
      </w:pPr>
      <w:r w:rsidDel="00000000" w:rsidR="00000000" w:rsidRPr="00000000">
        <w:rPr>
          <w:rtl w:val="0"/>
        </w:rPr>
        <w:t xml:space="preserve">Naotaka: Can we describe acquisition in the figures?</w:t>
      </w:r>
    </w:p>
    <w:p w:rsidR="00000000" w:rsidDel="00000000" w:rsidP="00000000" w:rsidRDefault="00000000" w:rsidRPr="00000000" w14:paraId="0000006E">
      <w:pPr>
        <w:widowControl w:val="1"/>
        <w:numPr>
          <w:ilvl w:val="0"/>
          <w:numId w:val="1"/>
        </w:numPr>
        <w:spacing w:after="0" w:before="0" w:line="276" w:lineRule="auto"/>
        <w:ind w:left="720" w:hanging="360"/>
        <w:rPr>
          <w:u w:val="none"/>
        </w:rPr>
      </w:pPr>
      <w:r w:rsidDel="00000000" w:rsidR="00000000" w:rsidRPr="00000000">
        <w:rPr>
          <w:rtl w:val="0"/>
        </w:rPr>
        <w:t xml:space="preserve">Nik: there are some agreed changes. Do you want to update the draft CR accordingly?</w:t>
      </w:r>
    </w:p>
    <w:p w:rsidR="00000000" w:rsidDel="00000000" w:rsidP="00000000" w:rsidRDefault="00000000" w:rsidRPr="00000000" w14:paraId="0000006F">
      <w:pPr>
        <w:widowControl w:val="1"/>
        <w:numPr>
          <w:ilvl w:val="0"/>
          <w:numId w:val="1"/>
        </w:numPr>
        <w:spacing w:after="0" w:before="0" w:line="276" w:lineRule="auto"/>
        <w:ind w:left="720" w:hanging="360"/>
        <w:rPr>
          <w:u w:val="none"/>
        </w:rPr>
      </w:pPr>
      <w:r w:rsidDel="00000000" w:rsidR="00000000" w:rsidRPr="00000000">
        <w:rPr>
          <w:rtl w:val="0"/>
        </w:rPr>
        <w:t xml:space="preserve">Ozgur: Yes. Some of the agreed items can be integrated in DCR.</w:t>
      </w:r>
    </w:p>
    <w:p w:rsidR="00000000" w:rsidDel="00000000" w:rsidP="00000000" w:rsidRDefault="00000000" w:rsidRPr="00000000" w14:paraId="00000070">
      <w:pPr>
        <w:widowControl w:val="1"/>
        <w:numPr>
          <w:ilvl w:val="0"/>
          <w:numId w:val="1"/>
        </w:numPr>
        <w:spacing w:after="0" w:before="0" w:line="276" w:lineRule="auto"/>
        <w:ind w:left="720" w:hanging="360"/>
        <w:rPr>
          <w:u w:val="none"/>
        </w:rPr>
      </w:pPr>
      <w:r w:rsidDel="00000000" w:rsidR="00000000" w:rsidRPr="00000000">
        <w:rPr>
          <w:rtl w:val="0"/>
        </w:rPr>
        <w:t xml:space="preserve">Igor: we can send you our other comments offline.</w:t>
      </w:r>
    </w:p>
    <w:p w:rsidR="00000000" w:rsidDel="00000000" w:rsidP="00000000" w:rsidRDefault="00000000" w:rsidRPr="00000000" w14:paraId="00000071">
      <w:pPr>
        <w:widowControl w:val="1"/>
        <w:numPr>
          <w:ilvl w:val="0"/>
          <w:numId w:val="1"/>
        </w:numPr>
        <w:spacing w:after="0" w:before="0" w:line="276" w:lineRule="auto"/>
        <w:ind w:left="720" w:hanging="360"/>
        <w:rPr>
          <w:u w:val="none"/>
        </w:rPr>
      </w:pPr>
      <w:r w:rsidDel="00000000" w:rsidR="00000000" w:rsidRPr="00000000">
        <w:rPr>
          <w:rtl w:val="0"/>
        </w:rPr>
        <w:t xml:space="preserve">Nik: we need to see the DCR. What we’ve seen here is good, but we need to agree when we see it implemented in DCR.</w:t>
      </w:r>
    </w:p>
    <w:p w:rsidR="00000000" w:rsidDel="00000000" w:rsidP="00000000" w:rsidRDefault="00000000" w:rsidRPr="00000000" w14:paraId="00000072">
      <w:pPr>
        <w:widowControl w:val="1"/>
        <w:numPr>
          <w:ilvl w:val="0"/>
          <w:numId w:val="1"/>
        </w:numPr>
        <w:spacing w:after="0" w:before="0" w:line="276" w:lineRule="auto"/>
        <w:ind w:left="720" w:hanging="360"/>
        <w:rPr>
          <w:u w:val="none"/>
        </w:rPr>
      </w:pPr>
      <w:r w:rsidDel="00000000" w:rsidR="00000000" w:rsidRPr="00000000">
        <w:rPr>
          <w:rtl w:val="0"/>
        </w:rPr>
        <w:t xml:space="preserve">Ozgur: please send the comments on the video support part.</w:t>
      </w:r>
    </w:p>
    <w:p w:rsidR="00000000" w:rsidDel="00000000" w:rsidP="00000000" w:rsidRDefault="00000000" w:rsidRPr="00000000" w14:paraId="00000073">
      <w:pPr>
        <w:widowControl w:val="1"/>
        <w:numPr>
          <w:ilvl w:val="0"/>
          <w:numId w:val="1"/>
        </w:numPr>
        <w:spacing w:after="0" w:before="0" w:line="276" w:lineRule="auto"/>
        <w:ind w:left="720" w:hanging="360"/>
        <w:rPr>
          <w:u w:val="none"/>
        </w:rPr>
      </w:pPr>
      <w:r w:rsidDel="00000000" w:rsidR="00000000" w:rsidRPr="00000000">
        <w:rPr>
          <w:rtl w:val="0"/>
        </w:rPr>
        <w:t xml:space="preserve">Nik: let’s note the document but capture the agreed parts in the DCR.</w:t>
      </w:r>
    </w:p>
    <w:p w:rsidR="00000000" w:rsidDel="00000000" w:rsidP="00000000" w:rsidRDefault="00000000" w:rsidRPr="00000000" w14:paraId="00000074">
      <w:pPr>
        <w:widowControl w:val="1"/>
        <w:spacing w:after="0" w:before="0" w:line="276" w:lineRule="auto"/>
        <w:rPr/>
      </w:pPr>
      <w:r w:rsidDel="00000000" w:rsidR="00000000" w:rsidRPr="00000000">
        <w:rPr>
          <w:rtl w:val="0"/>
        </w:rPr>
        <w:t xml:space="preserve">Decision: Noted.</w:t>
      </w:r>
    </w:p>
    <w:p w:rsidR="00000000" w:rsidDel="00000000" w:rsidP="00000000" w:rsidRDefault="00000000" w:rsidRPr="00000000" w14:paraId="00000075">
      <w:pPr>
        <w:widowControl w:val="1"/>
        <w:spacing w:after="0" w:before="0" w:line="276" w:lineRule="auto"/>
        <w:rPr/>
      </w:pPr>
      <w:r w:rsidDel="00000000" w:rsidR="00000000" w:rsidRPr="00000000">
        <w:rPr>
          <w:rtl w:val="0"/>
        </w:rPr>
      </w:r>
    </w:p>
    <w:p w:rsidR="00000000" w:rsidDel="00000000" w:rsidP="00000000" w:rsidRDefault="00000000" w:rsidRPr="00000000" w14:paraId="00000076">
      <w:pPr>
        <w:widowControl w:val="1"/>
        <w:spacing w:after="0" w:before="0" w:line="276" w:lineRule="auto"/>
        <w:rPr>
          <w:color w:val="ff0000"/>
        </w:rPr>
      </w:pPr>
      <w:r w:rsidDel="00000000" w:rsidR="00000000" w:rsidRPr="00000000">
        <w:rPr>
          <w:rtl w:val="0"/>
        </w:rPr>
      </w:r>
    </w:p>
    <w:tbl>
      <w:tblPr>
        <w:tblStyle w:val="Table5"/>
        <w:tblW w:w="9316.38068181818"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5640"/>
        <w:gridCol w:w="1523.0965909090905"/>
        <w:gridCol w:w="503.2840909090908"/>
        <w:tblGridChange w:id="0">
          <w:tblGrid>
            <w:gridCol w:w="1650"/>
            <w:gridCol w:w="5640"/>
            <w:gridCol w:w="1523.0965909090905"/>
            <w:gridCol w:w="503.2840909090908"/>
          </w:tblGrid>
        </w:tblGridChange>
      </w:tblGrid>
      <w:tr>
        <w:trPr>
          <w:trHeight w:val="102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77">
            <w:pPr>
              <w:widowControl w:val="1"/>
              <w:spacing w:before="120" w:line="276" w:lineRule="auto"/>
              <w:ind w:left="60" w:right="60" w:firstLine="0"/>
              <w:rPr>
                <w:color w:val="0000ff"/>
                <w:sz w:val="20"/>
                <w:szCs w:val="20"/>
              </w:rPr>
            </w:pPr>
            <w:hyperlink r:id="rId10">
              <w:r w:rsidDel="00000000" w:rsidR="00000000" w:rsidRPr="00000000">
                <w:rPr>
                  <w:color w:val="1155cc"/>
                  <w:sz w:val="20"/>
                  <w:szCs w:val="20"/>
                  <w:u w:val="single"/>
                  <w:rtl w:val="0"/>
                </w:rPr>
                <w:t xml:space="preserve">S4aM200597</w:t>
              </w:r>
            </w:hyperlink>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78">
            <w:pPr>
              <w:widowControl w:val="1"/>
              <w:spacing w:before="120" w:line="276" w:lineRule="auto"/>
              <w:ind w:left="60" w:right="60" w:firstLine="0"/>
              <w:rPr>
                <w:sz w:val="20"/>
                <w:szCs w:val="20"/>
              </w:rPr>
            </w:pPr>
            <w:r w:rsidDel="00000000" w:rsidR="00000000" w:rsidRPr="00000000">
              <w:rPr>
                <w:color w:val="312e25"/>
                <w:sz w:val="18"/>
                <w:szCs w:val="18"/>
                <w:rtl w:val="0"/>
              </w:rPr>
              <w:t xml:space="preserve">Video Codec Requirements for ITT4RT</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79">
            <w:pPr>
              <w:widowControl w:val="1"/>
              <w:spacing w:before="120" w:line="276" w:lineRule="auto"/>
              <w:ind w:left="60" w:right="60" w:firstLine="0"/>
              <w:rPr>
                <w:sz w:val="20"/>
                <w:szCs w:val="20"/>
              </w:rPr>
            </w:pPr>
            <w:r w:rsidDel="00000000" w:rsidR="00000000" w:rsidRPr="00000000">
              <w:rPr>
                <w:color w:val="312e25"/>
                <w:sz w:val="18"/>
                <w:szCs w:val="18"/>
                <w:rtl w:val="0"/>
              </w:rPr>
              <w:t xml:space="preserve">Qualcomm Incorporated</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7A">
            <w:pPr>
              <w:widowControl w:val="1"/>
              <w:spacing w:before="120" w:line="276" w:lineRule="auto"/>
              <w:ind w:left="60" w:right="60" w:firstLine="0"/>
              <w:rPr>
                <w:sz w:val="20"/>
                <w:szCs w:val="20"/>
              </w:rPr>
            </w:pPr>
            <w:r w:rsidDel="00000000" w:rsidR="00000000" w:rsidRPr="00000000">
              <w:rPr>
                <w:sz w:val="20"/>
                <w:szCs w:val="20"/>
                <w:rtl w:val="0"/>
              </w:rPr>
              <w:t xml:space="preserve">7.1</w:t>
            </w:r>
          </w:p>
        </w:tc>
      </w:tr>
    </w:tbl>
    <w:p w:rsidR="00000000" w:rsidDel="00000000" w:rsidP="00000000" w:rsidRDefault="00000000" w:rsidRPr="00000000" w14:paraId="0000007B">
      <w:pPr>
        <w:widowControl w:val="1"/>
        <w:spacing w:after="0" w:before="0" w:line="276" w:lineRule="auto"/>
        <w:rPr/>
      </w:pPr>
      <w:r w:rsidDel="00000000" w:rsidR="00000000" w:rsidRPr="00000000">
        <w:rPr>
          <w:rtl w:val="0"/>
        </w:rPr>
        <w:t xml:space="preserve">Decision: Not treated due to lack of time -- will handle on the next telco.</w:t>
      </w:r>
    </w:p>
    <w:p w:rsidR="00000000" w:rsidDel="00000000" w:rsidP="00000000" w:rsidRDefault="00000000" w:rsidRPr="00000000" w14:paraId="0000007C">
      <w:pPr>
        <w:widowControl w:val="1"/>
        <w:spacing w:after="0" w:before="0" w:line="276" w:lineRule="auto"/>
        <w:rPr/>
      </w:pPr>
      <w:r w:rsidDel="00000000" w:rsidR="00000000" w:rsidRPr="00000000">
        <w:rPr>
          <w:rtl w:val="0"/>
        </w:rPr>
      </w:r>
    </w:p>
    <w:p w:rsidR="00000000" w:rsidDel="00000000" w:rsidP="00000000" w:rsidRDefault="00000000" w:rsidRPr="00000000" w14:paraId="0000007D">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76" w:lineRule="auto"/>
        <w:ind w:left="700" w:hanging="560"/>
        <w:rPr/>
      </w:pPr>
      <w:bookmarkStart w:colFirst="0" w:colLast="0" w:name="_go2ayt20oscw" w:id="3"/>
      <w:bookmarkEnd w:id="3"/>
      <w:r w:rsidDel="00000000" w:rsidR="00000000" w:rsidRPr="00000000">
        <w:rPr>
          <w:rtl w:val="0"/>
        </w:rPr>
        <w:t xml:space="preserve">9.   </w:t>
        <w:tab/>
        <w:t xml:space="preserve">Review of the future work plan</w:t>
      </w:r>
      <w:r w:rsidDel="00000000" w:rsidR="00000000" w:rsidRPr="00000000">
        <w:rPr>
          <w:rtl w:val="0"/>
        </w:rPr>
      </w:r>
    </w:p>
    <w:p w:rsidR="00000000" w:rsidDel="00000000" w:rsidP="00000000" w:rsidRDefault="00000000" w:rsidRPr="00000000" w14:paraId="0000007E">
      <w:pPr>
        <w:tabs>
          <w:tab w:val="left" w:pos="6379"/>
        </w:tabs>
        <w:rPr/>
      </w:pPr>
      <w:r w:rsidDel="00000000" w:rsidR="00000000" w:rsidRPr="00000000">
        <w:rPr>
          <w:rtl w:val="0"/>
        </w:rPr>
      </w:r>
    </w:p>
    <w:tbl>
      <w:tblPr>
        <w:tblStyle w:val="Table6"/>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41.5048416820237"/>
        <w:gridCol w:w="7178.006969341599"/>
        <w:tblGridChange w:id="0">
          <w:tblGrid>
            <w:gridCol w:w="2141.5048416820237"/>
            <w:gridCol w:w="7178.006969341599"/>
          </w:tblGrid>
        </w:tblGridChange>
      </w:tblGrid>
      <w:tr>
        <w:trPr>
          <w:trHeight w:val="194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7F">
            <w:pPr>
              <w:tabs>
                <w:tab w:val="left" w:pos="6379"/>
              </w:tabs>
              <w:spacing w:after="60" w:before="60" w:line="276" w:lineRule="auto"/>
              <w:rPr>
                <w:b w:val="1"/>
                <w:sz w:val="20"/>
                <w:szCs w:val="20"/>
              </w:rPr>
            </w:pPr>
            <w:r w:rsidDel="00000000" w:rsidR="00000000" w:rsidRPr="00000000">
              <w:rPr>
                <w:b w:val="1"/>
                <w:sz w:val="20"/>
                <w:szCs w:val="20"/>
                <w:rtl w:val="0"/>
              </w:rPr>
              <w:t xml:space="preserve">Telco#14 (Topic: ITT4RT, Date: 21 Oct 2020, Time 15:00-17:00 CEST, Host: Intel)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0">
            <w:pPr>
              <w:numPr>
                <w:ilvl w:val="0"/>
                <w:numId w:val="9"/>
              </w:numPr>
              <w:tabs>
                <w:tab w:val="left" w:pos="6379"/>
              </w:tabs>
              <w:spacing w:after="0" w:before="0" w:lineRule="auto"/>
              <w:ind w:left="720" w:hanging="360"/>
              <w:rPr>
                <w:u w:val="none"/>
              </w:rPr>
            </w:pPr>
            <w:r w:rsidDel="00000000" w:rsidR="00000000" w:rsidRPr="00000000">
              <w:rPr>
                <w:rtl w:val="0"/>
              </w:rPr>
              <w:t xml:space="preserve">Update permanent document to include use cases, architecture / call flows, requirements, potential solutions, and working assumptions (according to Phase 1 described below)</w:t>
            </w:r>
          </w:p>
          <w:p w:rsidR="00000000" w:rsidDel="00000000" w:rsidP="00000000" w:rsidRDefault="00000000" w:rsidRPr="00000000" w14:paraId="00000081">
            <w:pPr>
              <w:numPr>
                <w:ilvl w:val="0"/>
                <w:numId w:val="9"/>
              </w:numPr>
              <w:tabs>
                <w:tab w:val="left" w:pos="6379"/>
              </w:tabs>
              <w:spacing w:after="0" w:before="0" w:lineRule="auto"/>
              <w:ind w:left="720" w:hanging="360"/>
              <w:rPr>
                <w:u w:val="none"/>
              </w:rPr>
            </w:pPr>
            <w:r w:rsidDel="00000000" w:rsidR="00000000" w:rsidRPr="00000000">
              <w:rPr>
                <w:rtl w:val="0"/>
              </w:rPr>
              <w:t xml:space="preserve">Agree on draft CRs to TS 26.114 and TS 26.223 addressing the work item objectives (according to Phase 1 described below)</w:t>
            </w:r>
          </w:p>
          <w:p w:rsidR="00000000" w:rsidDel="00000000" w:rsidP="00000000" w:rsidRDefault="00000000" w:rsidRPr="00000000" w14:paraId="00000082">
            <w:pPr>
              <w:numPr>
                <w:ilvl w:val="0"/>
                <w:numId w:val="9"/>
              </w:numPr>
              <w:tabs>
                <w:tab w:val="left" w:pos="6379"/>
              </w:tabs>
              <w:spacing w:after="0" w:before="0" w:lineRule="auto"/>
              <w:ind w:left="720" w:hanging="360"/>
              <w:rPr>
                <w:u w:val="none"/>
              </w:rPr>
            </w:pPr>
            <w:r w:rsidDel="00000000" w:rsidR="00000000" w:rsidRPr="00000000">
              <w:rPr>
                <w:rtl w:val="0"/>
              </w:rPr>
              <w:t xml:space="preserve">Contribution submission deadline: 23:59 CEST, 16 Oct 2020</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83">
            <w:pPr>
              <w:tabs>
                <w:tab w:val="left" w:pos="6379"/>
              </w:tabs>
              <w:spacing w:after="60" w:before="60" w:line="276" w:lineRule="auto"/>
              <w:rPr>
                <w:b w:val="1"/>
                <w:sz w:val="20"/>
                <w:szCs w:val="20"/>
              </w:rPr>
            </w:pPr>
            <w:r w:rsidDel="00000000" w:rsidR="00000000" w:rsidRPr="00000000">
              <w:rPr>
                <w:b w:val="1"/>
                <w:sz w:val="20"/>
                <w:szCs w:val="20"/>
                <w:rtl w:val="0"/>
              </w:rPr>
              <w:t xml:space="preserve">SA4#111e (9-13 Nov 2020, Online Meeting)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4">
            <w:pPr>
              <w:numPr>
                <w:ilvl w:val="0"/>
                <w:numId w:val="7"/>
              </w:numPr>
              <w:tabs>
                <w:tab w:val="left" w:pos="6379"/>
              </w:tabs>
              <w:spacing w:after="0" w:before="0" w:lineRule="auto"/>
              <w:ind w:left="720" w:hanging="360"/>
              <w:rPr>
                <w:u w:val="none"/>
              </w:rPr>
            </w:pPr>
            <w:r w:rsidDel="00000000" w:rsidR="00000000" w:rsidRPr="00000000">
              <w:rPr>
                <w:rtl w:val="0"/>
              </w:rPr>
              <w:t xml:space="preserve">Updates of time plan as found necessary</w:t>
            </w:r>
          </w:p>
          <w:p w:rsidR="00000000" w:rsidDel="00000000" w:rsidP="00000000" w:rsidRDefault="00000000" w:rsidRPr="00000000" w14:paraId="00000085">
            <w:pPr>
              <w:numPr>
                <w:ilvl w:val="0"/>
                <w:numId w:val="7"/>
              </w:numPr>
              <w:tabs>
                <w:tab w:val="left" w:pos="6379"/>
              </w:tabs>
              <w:spacing w:after="0" w:before="0" w:lineRule="auto"/>
              <w:ind w:left="720" w:hanging="360"/>
              <w:rPr>
                <w:u w:val="none"/>
              </w:rPr>
            </w:pPr>
            <w:r w:rsidDel="00000000" w:rsidR="00000000" w:rsidRPr="00000000">
              <w:rPr>
                <w:rtl w:val="0"/>
              </w:rPr>
              <w:t xml:space="preserve">Update permanent document to keep track of potential solutions and working assumptions addressing work item objectives (according to Phase 1 described below)</w:t>
            </w:r>
          </w:p>
          <w:p w:rsidR="00000000" w:rsidDel="00000000" w:rsidP="00000000" w:rsidRDefault="00000000" w:rsidRPr="00000000" w14:paraId="00000086">
            <w:pPr>
              <w:numPr>
                <w:ilvl w:val="0"/>
                <w:numId w:val="7"/>
              </w:numPr>
              <w:tabs>
                <w:tab w:val="left" w:pos="6379"/>
              </w:tabs>
              <w:spacing w:after="0" w:before="0" w:lineRule="auto"/>
              <w:ind w:left="720" w:hanging="360"/>
              <w:rPr>
                <w:u w:val="none"/>
              </w:rPr>
            </w:pPr>
            <w:r w:rsidDel="00000000" w:rsidR="00000000" w:rsidRPr="00000000">
              <w:rPr>
                <w:rtl w:val="0"/>
              </w:rPr>
              <w:t xml:space="preserve">Agree on CRs or draft CRs to TS 26.114 and TS 26.223 addressing the work item objectives (according to Phase 1 described below)</w:t>
            </w:r>
          </w:p>
          <w:p w:rsidR="00000000" w:rsidDel="00000000" w:rsidP="00000000" w:rsidRDefault="00000000" w:rsidRPr="00000000" w14:paraId="00000087">
            <w:pPr>
              <w:numPr>
                <w:ilvl w:val="0"/>
                <w:numId w:val="7"/>
              </w:numPr>
              <w:tabs>
                <w:tab w:val="left" w:pos="6379"/>
              </w:tabs>
              <w:spacing w:after="0" w:before="0" w:lineRule="auto"/>
              <w:ind w:left="720" w:hanging="360"/>
              <w:rPr>
                <w:u w:val="none"/>
              </w:rPr>
            </w:pPr>
            <w:r w:rsidDel="00000000" w:rsidR="00000000" w:rsidRPr="00000000">
              <w:rPr>
                <w:rtl w:val="0"/>
              </w:rPr>
              <w:t xml:space="preserve">Schedule telcos as needed to ensure consistent progress</w:t>
            </w:r>
          </w:p>
        </w:tc>
      </w:tr>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88">
            <w:pPr>
              <w:tabs>
                <w:tab w:val="left" w:pos="6379"/>
              </w:tabs>
              <w:spacing w:after="60" w:before="60" w:line="276" w:lineRule="auto"/>
              <w:rPr>
                <w:b w:val="1"/>
                <w:sz w:val="20"/>
                <w:szCs w:val="20"/>
              </w:rPr>
            </w:pPr>
            <w:r w:rsidDel="00000000" w:rsidR="00000000" w:rsidRPr="00000000">
              <w:rPr>
                <w:b w:val="1"/>
                <w:sz w:val="20"/>
                <w:szCs w:val="20"/>
                <w:rtl w:val="0"/>
              </w:rPr>
              <w:t xml:space="preserve">SA#90e (9-11 Dec 2020)</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9">
            <w:pPr>
              <w:numPr>
                <w:ilvl w:val="0"/>
                <w:numId w:val="4"/>
              </w:numPr>
              <w:tabs>
                <w:tab w:val="left" w:pos="6379"/>
              </w:tabs>
              <w:spacing w:after="0" w:before="0" w:lineRule="auto"/>
              <w:ind w:left="720" w:hanging="360"/>
              <w:rPr>
                <w:u w:val="none"/>
              </w:rPr>
            </w:pPr>
            <w:r w:rsidDel="00000000" w:rsidR="00000000" w:rsidRPr="00000000">
              <w:rPr>
                <w:rtl w:val="0"/>
              </w:rPr>
              <w:t xml:space="preserve">Approval of CRs to TS 26.114 and TS 26.223</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8A">
            <w:pPr>
              <w:tabs>
                <w:tab w:val="left" w:pos="6379"/>
              </w:tabs>
              <w:spacing w:after="60" w:before="60" w:line="276" w:lineRule="auto"/>
              <w:rPr>
                <w:b w:val="1"/>
                <w:sz w:val="20"/>
                <w:szCs w:val="20"/>
              </w:rPr>
            </w:pPr>
            <w:r w:rsidDel="00000000" w:rsidR="00000000" w:rsidRPr="00000000">
              <w:rPr>
                <w:b w:val="1"/>
                <w:sz w:val="20"/>
                <w:szCs w:val="20"/>
                <w:rtl w:val="0"/>
              </w:rPr>
              <w:t xml:space="preserve">SA4#112 (1-5 Feb 2021, San Francisco, CA USA)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8B">
            <w:pPr>
              <w:numPr>
                <w:ilvl w:val="0"/>
                <w:numId w:val="5"/>
              </w:numPr>
              <w:tabs>
                <w:tab w:val="left" w:pos="6379"/>
              </w:tabs>
              <w:spacing w:after="0" w:before="0" w:lineRule="auto"/>
              <w:ind w:left="720" w:hanging="360"/>
              <w:rPr>
                <w:u w:val="none"/>
              </w:rPr>
            </w:pPr>
            <w:r w:rsidDel="00000000" w:rsidR="00000000" w:rsidRPr="00000000">
              <w:rPr>
                <w:rtl w:val="0"/>
              </w:rPr>
              <w:t xml:space="preserve">Updates of time plan as found necessary</w:t>
            </w:r>
          </w:p>
          <w:p w:rsidR="00000000" w:rsidDel="00000000" w:rsidP="00000000" w:rsidRDefault="00000000" w:rsidRPr="00000000" w14:paraId="0000008C">
            <w:pPr>
              <w:numPr>
                <w:ilvl w:val="0"/>
                <w:numId w:val="5"/>
              </w:numPr>
              <w:tabs>
                <w:tab w:val="left" w:pos="6379"/>
              </w:tabs>
              <w:spacing w:after="0" w:before="0" w:lineRule="auto"/>
              <w:ind w:left="720" w:hanging="360"/>
              <w:rPr>
                <w:u w:val="none"/>
              </w:rPr>
            </w:pPr>
            <w:r w:rsidDel="00000000" w:rsidR="00000000" w:rsidRPr="00000000">
              <w:rPr>
                <w:rtl w:val="0"/>
              </w:rPr>
              <w:t xml:space="preserve">Update permanent document to keep track of potential solutions and working assumptions addressing work item objectives (according to Phase 1 described below)</w:t>
            </w:r>
          </w:p>
          <w:p w:rsidR="00000000" w:rsidDel="00000000" w:rsidP="00000000" w:rsidRDefault="00000000" w:rsidRPr="00000000" w14:paraId="0000008D">
            <w:pPr>
              <w:numPr>
                <w:ilvl w:val="0"/>
                <w:numId w:val="5"/>
              </w:numPr>
              <w:tabs>
                <w:tab w:val="left" w:pos="6379"/>
              </w:tabs>
              <w:spacing w:after="0" w:before="0" w:lineRule="auto"/>
              <w:ind w:left="720" w:hanging="360"/>
              <w:rPr>
                <w:u w:val="none"/>
              </w:rPr>
            </w:pPr>
            <w:r w:rsidDel="00000000" w:rsidR="00000000" w:rsidRPr="00000000">
              <w:rPr>
                <w:rtl w:val="0"/>
              </w:rPr>
              <w:t xml:space="preserve">Agree on CRs or draft CRs to TS 26.114 and TS 26.223 addressing the work item objectives (according to Phase 1 described below)</w:t>
            </w:r>
          </w:p>
          <w:p w:rsidR="00000000" w:rsidDel="00000000" w:rsidP="00000000" w:rsidRDefault="00000000" w:rsidRPr="00000000" w14:paraId="0000008E">
            <w:pPr>
              <w:numPr>
                <w:ilvl w:val="0"/>
                <w:numId w:val="5"/>
              </w:numPr>
              <w:tabs>
                <w:tab w:val="left" w:pos="6379"/>
              </w:tabs>
              <w:spacing w:after="0" w:before="0" w:lineRule="auto"/>
              <w:ind w:left="720" w:hanging="360"/>
              <w:rPr>
                <w:u w:val="none"/>
              </w:rPr>
            </w:pPr>
            <w:r w:rsidDel="00000000" w:rsidR="00000000" w:rsidRPr="00000000">
              <w:rPr>
                <w:rtl w:val="0"/>
              </w:rPr>
              <w:t xml:space="preserve">Schedule telcos as needed to ensure consistent progress</w:t>
            </w:r>
          </w:p>
        </w:tc>
      </w:tr>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8F">
            <w:pPr>
              <w:tabs>
                <w:tab w:val="left" w:pos="6379"/>
              </w:tabs>
              <w:spacing w:after="60" w:before="60" w:line="276" w:lineRule="auto"/>
              <w:rPr>
                <w:b w:val="1"/>
                <w:sz w:val="20"/>
                <w:szCs w:val="20"/>
              </w:rPr>
            </w:pPr>
            <w:r w:rsidDel="00000000" w:rsidR="00000000" w:rsidRPr="00000000">
              <w:rPr>
                <w:b w:val="1"/>
                <w:sz w:val="20"/>
                <w:szCs w:val="20"/>
                <w:rtl w:val="0"/>
              </w:rPr>
              <w:t xml:space="preserve">SA#91 (24-26 Mar 2021, USA)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0">
            <w:pPr>
              <w:numPr>
                <w:ilvl w:val="0"/>
                <w:numId w:val="8"/>
              </w:numPr>
              <w:tabs>
                <w:tab w:val="left" w:pos="6379"/>
              </w:tabs>
              <w:spacing w:after="0" w:before="0" w:lineRule="auto"/>
              <w:ind w:left="720" w:hanging="360"/>
              <w:rPr>
                <w:u w:val="none"/>
              </w:rPr>
            </w:pPr>
            <w:r w:rsidDel="00000000" w:rsidR="00000000" w:rsidRPr="00000000">
              <w:rPr>
                <w:rtl w:val="0"/>
              </w:rPr>
              <w:t xml:space="preserve">Approval of CRs to TS 26.114 and TS 26.223</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91">
            <w:pPr>
              <w:tabs>
                <w:tab w:val="left" w:pos="6379"/>
              </w:tabs>
              <w:spacing w:after="60" w:before="60" w:line="276" w:lineRule="auto"/>
              <w:rPr>
                <w:b w:val="1"/>
                <w:sz w:val="20"/>
                <w:szCs w:val="20"/>
              </w:rPr>
            </w:pPr>
            <w:r w:rsidDel="00000000" w:rsidR="00000000" w:rsidRPr="00000000">
              <w:rPr>
                <w:b w:val="1"/>
                <w:sz w:val="20"/>
                <w:szCs w:val="20"/>
                <w:rtl w:val="0"/>
              </w:rPr>
              <w:t xml:space="preserve">SA4#113 (12-16 Apr 2021, TBD)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2">
            <w:pPr>
              <w:numPr>
                <w:ilvl w:val="0"/>
                <w:numId w:val="2"/>
              </w:numPr>
              <w:tabs>
                <w:tab w:val="left" w:pos="6379"/>
              </w:tabs>
              <w:spacing w:after="0" w:before="0" w:lineRule="auto"/>
              <w:ind w:left="720" w:hanging="360"/>
              <w:rPr>
                <w:u w:val="none"/>
              </w:rPr>
            </w:pPr>
            <w:r w:rsidDel="00000000" w:rsidR="00000000" w:rsidRPr="00000000">
              <w:rPr>
                <w:rtl w:val="0"/>
              </w:rPr>
              <w:t xml:space="preserve">Updates of time plan as found necessary</w:t>
            </w:r>
          </w:p>
          <w:p w:rsidR="00000000" w:rsidDel="00000000" w:rsidP="00000000" w:rsidRDefault="00000000" w:rsidRPr="00000000" w14:paraId="00000093">
            <w:pPr>
              <w:numPr>
                <w:ilvl w:val="0"/>
                <w:numId w:val="2"/>
              </w:numPr>
              <w:tabs>
                <w:tab w:val="left" w:pos="6379"/>
              </w:tabs>
              <w:spacing w:after="0" w:before="0" w:lineRule="auto"/>
              <w:ind w:left="720" w:hanging="360"/>
              <w:rPr>
                <w:u w:val="none"/>
              </w:rPr>
            </w:pPr>
            <w:r w:rsidDel="00000000" w:rsidR="00000000" w:rsidRPr="00000000">
              <w:rPr>
                <w:rtl w:val="0"/>
              </w:rPr>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094">
            <w:pPr>
              <w:numPr>
                <w:ilvl w:val="0"/>
                <w:numId w:val="2"/>
              </w:numPr>
              <w:tabs>
                <w:tab w:val="left" w:pos="6379"/>
              </w:tabs>
              <w:spacing w:after="0" w:before="0" w:lineRule="auto"/>
              <w:ind w:left="720" w:hanging="360"/>
              <w:rPr>
                <w:u w:val="none"/>
              </w:rPr>
            </w:pPr>
            <w:r w:rsidDel="00000000" w:rsidR="00000000" w:rsidRPr="00000000">
              <w:rPr>
                <w:rtl w:val="0"/>
              </w:rPr>
              <w:t xml:space="preserve">Agree on CRs to TS 26.114 and TS 26.223 addressing the work item objectives (according to Phase 2 described below)</w:t>
            </w:r>
          </w:p>
          <w:p w:rsidR="00000000" w:rsidDel="00000000" w:rsidP="00000000" w:rsidRDefault="00000000" w:rsidRPr="00000000" w14:paraId="00000095">
            <w:pPr>
              <w:numPr>
                <w:ilvl w:val="0"/>
                <w:numId w:val="2"/>
              </w:numPr>
              <w:tabs>
                <w:tab w:val="left" w:pos="6379"/>
              </w:tabs>
              <w:spacing w:after="0" w:before="0" w:lineRule="auto"/>
              <w:ind w:left="720" w:hanging="360"/>
              <w:rPr>
                <w:u w:val="none"/>
              </w:rPr>
            </w:pPr>
            <w:r w:rsidDel="00000000" w:rsidR="00000000" w:rsidRPr="00000000">
              <w:rPr>
                <w:rtl w:val="0"/>
              </w:rPr>
              <w:t xml:space="preserve">Schedule telcos as needed to ensure consistent progress</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96">
            <w:pPr>
              <w:tabs>
                <w:tab w:val="left" w:pos="6379"/>
              </w:tabs>
              <w:spacing w:after="60" w:before="60" w:line="276" w:lineRule="auto"/>
              <w:rPr>
                <w:b w:val="1"/>
                <w:sz w:val="20"/>
                <w:szCs w:val="20"/>
              </w:rPr>
            </w:pPr>
            <w:r w:rsidDel="00000000" w:rsidR="00000000" w:rsidRPr="00000000">
              <w:rPr>
                <w:b w:val="1"/>
                <w:sz w:val="20"/>
                <w:szCs w:val="20"/>
                <w:rtl w:val="0"/>
              </w:rPr>
              <w:t xml:space="preserve">SA4#114 (24-28 May 2021, Korea)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7">
            <w:pPr>
              <w:numPr>
                <w:ilvl w:val="0"/>
                <w:numId w:val="6"/>
              </w:numPr>
              <w:tabs>
                <w:tab w:val="left" w:pos="6379"/>
              </w:tabs>
              <w:spacing w:after="0" w:before="0" w:lineRule="auto"/>
              <w:ind w:left="720" w:hanging="360"/>
              <w:rPr>
                <w:u w:val="none"/>
              </w:rPr>
            </w:pPr>
            <w:r w:rsidDel="00000000" w:rsidR="00000000" w:rsidRPr="00000000">
              <w:rPr>
                <w:rtl w:val="0"/>
              </w:rPr>
              <w:t xml:space="preserve">Updates of time plan as found necessary</w:t>
            </w:r>
          </w:p>
          <w:p w:rsidR="00000000" w:rsidDel="00000000" w:rsidP="00000000" w:rsidRDefault="00000000" w:rsidRPr="00000000" w14:paraId="00000098">
            <w:pPr>
              <w:numPr>
                <w:ilvl w:val="0"/>
                <w:numId w:val="6"/>
              </w:numPr>
              <w:tabs>
                <w:tab w:val="left" w:pos="6379"/>
              </w:tabs>
              <w:spacing w:after="0" w:before="0" w:lineRule="auto"/>
              <w:ind w:left="720" w:hanging="360"/>
              <w:rPr>
                <w:u w:val="none"/>
              </w:rPr>
            </w:pPr>
            <w:r w:rsidDel="00000000" w:rsidR="00000000" w:rsidRPr="00000000">
              <w:rPr>
                <w:rtl w:val="0"/>
              </w:rPr>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099">
            <w:pPr>
              <w:numPr>
                <w:ilvl w:val="0"/>
                <w:numId w:val="6"/>
              </w:numPr>
              <w:tabs>
                <w:tab w:val="left" w:pos="6379"/>
              </w:tabs>
              <w:spacing w:after="0" w:before="0" w:lineRule="auto"/>
              <w:ind w:left="720" w:hanging="360"/>
              <w:rPr>
                <w:u w:val="none"/>
              </w:rPr>
            </w:pPr>
            <w:r w:rsidDel="00000000" w:rsidR="00000000" w:rsidRPr="00000000">
              <w:rPr>
                <w:rtl w:val="0"/>
              </w:rPr>
              <w:t xml:space="preserve">Agree on CRs to TS 26.114 and TS 26.223 addressing the work item objectives (according to Phase 2 described below)</w:t>
            </w:r>
          </w:p>
          <w:p w:rsidR="00000000" w:rsidDel="00000000" w:rsidP="00000000" w:rsidRDefault="00000000" w:rsidRPr="00000000" w14:paraId="0000009A">
            <w:pPr>
              <w:numPr>
                <w:ilvl w:val="0"/>
                <w:numId w:val="6"/>
              </w:numPr>
              <w:tabs>
                <w:tab w:val="left" w:pos="6379"/>
              </w:tabs>
              <w:spacing w:after="0" w:before="0" w:lineRule="auto"/>
              <w:ind w:left="720" w:hanging="360"/>
              <w:rPr>
                <w:u w:val="none"/>
              </w:rPr>
            </w:pPr>
            <w:r w:rsidDel="00000000" w:rsidR="00000000" w:rsidRPr="00000000">
              <w:rPr>
                <w:rtl w:val="0"/>
              </w:rPr>
              <w:t xml:space="preserve">Schedule telcos as needed to ensure consistent progress</w:t>
            </w:r>
          </w:p>
        </w:tc>
      </w:tr>
      <w:tr>
        <w:trPr>
          <w:trHeight w:val="90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9B">
            <w:pPr>
              <w:tabs>
                <w:tab w:val="left" w:pos="6379"/>
              </w:tabs>
              <w:spacing w:after="60" w:before="60" w:line="276" w:lineRule="auto"/>
              <w:rPr>
                <w:b w:val="1"/>
                <w:sz w:val="20"/>
                <w:szCs w:val="20"/>
              </w:rPr>
            </w:pPr>
            <w:r w:rsidDel="00000000" w:rsidR="00000000" w:rsidRPr="00000000">
              <w:rPr>
                <w:b w:val="1"/>
                <w:sz w:val="20"/>
                <w:szCs w:val="20"/>
                <w:rtl w:val="0"/>
              </w:rPr>
              <w:t xml:space="preserve">SA#92 (16-18 June 2021, Japan)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9C">
            <w:pPr>
              <w:numPr>
                <w:ilvl w:val="0"/>
                <w:numId w:val="10"/>
              </w:numPr>
              <w:tabs>
                <w:tab w:val="left" w:pos="6379"/>
              </w:tabs>
              <w:spacing w:after="0" w:before="0" w:lineRule="auto"/>
              <w:ind w:left="720" w:hanging="360"/>
              <w:rPr>
                <w:u w:val="none"/>
              </w:rPr>
            </w:pPr>
            <w:r w:rsidDel="00000000" w:rsidR="00000000" w:rsidRPr="00000000">
              <w:rPr>
                <w:rtl w:val="0"/>
              </w:rPr>
              <w:t xml:space="preserve">Approval of CRs to TS 26.114 and TS 26.223</w:t>
            </w:r>
          </w:p>
          <w:p w:rsidR="00000000" w:rsidDel="00000000" w:rsidP="00000000" w:rsidRDefault="00000000" w:rsidRPr="00000000" w14:paraId="0000009D">
            <w:pPr>
              <w:numPr>
                <w:ilvl w:val="0"/>
                <w:numId w:val="10"/>
              </w:numPr>
              <w:tabs>
                <w:tab w:val="left" w:pos="6379"/>
              </w:tabs>
              <w:spacing w:after="0" w:before="0" w:lineRule="auto"/>
              <w:ind w:left="720" w:hanging="360"/>
              <w:rPr>
                <w:u w:val="none"/>
              </w:rPr>
            </w:pPr>
            <w:r w:rsidDel="00000000" w:rsidR="00000000" w:rsidRPr="00000000">
              <w:rPr>
                <w:rtl w:val="0"/>
              </w:rPr>
              <w:t xml:space="preserve">WI Completion</w:t>
            </w:r>
          </w:p>
        </w:tc>
      </w:tr>
    </w:tbl>
    <w:p w:rsidR="00000000" w:rsidDel="00000000" w:rsidP="00000000" w:rsidRDefault="00000000" w:rsidRPr="00000000" w14:paraId="0000009E">
      <w:pPr>
        <w:tabs>
          <w:tab w:val="left" w:pos="6379"/>
        </w:tabs>
        <w:rPr/>
      </w:pPr>
      <w:r w:rsidDel="00000000" w:rsidR="00000000" w:rsidRPr="00000000">
        <w:rPr>
          <w:rtl w:val="0"/>
        </w:rPr>
      </w:r>
    </w:p>
    <w:p w:rsidR="00000000" w:rsidDel="00000000" w:rsidP="00000000" w:rsidRDefault="00000000" w:rsidRPr="00000000" w14:paraId="0000009F">
      <w:pPr>
        <w:pStyle w:val="Heading2"/>
        <w:tabs>
          <w:tab w:val="left" w:pos="709"/>
          <w:tab w:val="left" w:pos="7200"/>
        </w:tabs>
        <w:rPr/>
      </w:pPr>
      <w:bookmarkStart w:colFirst="0" w:colLast="0" w:name="_97mcoowj0kmn" w:id="4"/>
      <w:bookmarkEnd w:id="4"/>
      <w:r w:rsidDel="00000000" w:rsidR="00000000" w:rsidRPr="00000000">
        <w:rPr>
          <w:rtl w:val="0"/>
        </w:rPr>
        <w:t xml:space="preserve">10. </w:t>
        <w:tab/>
        <w:t xml:space="preserve">Any other topic of discussion                                            </w:t>
      </w:r>
    </w:p>
    <w:p w:rsidR="00000000" w:rsidDel="00000000" w:rsidP="00000000" w:rsidRDefault="00000000" w:rsidRPr="00000000" w14:paraId="000000A0">
      <w:pPr>
        <w:pStyle w:val="Heading2"/>
        <w:tabs>
          <w:tab w:val="left" w:pos="709"/>
          <w:tab w:val="left" w:pos="7200"/>
        </w:tabs>
        <w:rPr/>
      </w:pPr>
      <w:bookmarkStart w:colFirst="0" w:colLast="0" w:name="_gj7oy0er1umd" w:id="5"/>
      <w:bookmarkEnd w:id="5"/>
      <w:r w:rsidDel="00000000" w:rsidR="00000000" w:rsidRPr="00000000">
        <w:rPr>
          <w:rtl w:val="0"/>
        </w:rPr>
        <w:t xml:space="preserve">11. </w:t>
        <w:tab/>
        <w:t xml:space="preserve">Close of the session</w:t>
      </w:r>
    </w:p>
    <w:p w:rsidR="00000000" w:rsidDel="00000000" w:rsidP="00000000" w:rsidRDefault="00000000" w:rsidRPr="00000000" w14:paraId="000000A1">
      <w:pPr>
        <w:pStyle w:val="Heading2"/>
        <w:tabs>
          <w:tab w:val="left" w:pos="709"/>
          <w:tab w:val="left" w:pos="7200"/>
        </w:tabs>
        <w:spacing w:after="0" w:before="120" w:lineRule="auto"/>
        <w:ind w:left="851" w:hanging="567"/>
        <w:rPr/>
      </w:pPr>
      <w:r w:rsidDel="00000000" w:rsidR="00000000" w:rsidRPr="00000000">
        <w:rPr>
          <w:rtl w:val="0"/>
        </w:rPr>
      </w:r>
    </w:p>
    <w:p w:rsidR="00000000" w:rsidDel="00000000" w:rsidP="00000000" w:rsidRDefault="00000000" w:rsidRPr="00000000" w14:paraId="000000A2">
      <w:pPr>
        <w:tabs>
          <w:tab w:val="left" w:pos="709"/>
          <w:tab w:val="left" w:pos="7200"/>
        </w:tabs>
        <w:rPr/>
      </w:pPr>
      <w:r w:rsidDel="00000000" w:rsidR="00000000" w:rsidRPr="00000000">
        <w:rPr>
          <w:rtl w:val="0"/>
        </w:rPr>
        <w:t xml:space="preserve">Call was closed at 17:05 CEST. </w:t>
      </w:r>
    </w:p>
    <w:p w:rsidR="00000000" w:rsidDel="00000000" w:rsidP="00000000" w:rsidRDefault="00000000" w:rsidRPr="00000000" w14:paraId="000000A3">
      <w:pPr>
        <w:tabs>
          <w:tab w:val="left" w:pos="709"/>
          <w:tab w:val="left" w:pos="7200"/>
        </w:tabs>
        <w:rPr/>
      </w:pPr>
      <w:r w:rsidDel="00000000" w:rsidR="00000000" w:rsidRPr="00000000">
        <w:rPr>
          <w:rtl w:val="0"/>
        </w:rPr>
      </w:r>
    </w:p>
    <w:p w:rsidR="00000000" w:rsidDel="00000000" w:rsidP="00000000" w:rsidRDefault="00000000" w:rsidRPr="00000000" w14:paraId="000000A4">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List of Annexes:</w:t>
      </w:r>
    </w:p>
    <w:p w:rsidR="00000000" w:rsidDel="00000000" w:rsidP="00000000" w:rsidRDefault="00000000" w:rsidRPr="00000000" w14:paraId="000000A5">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1.</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1: Meeting Agenda (the final revision)</w:t>
      </w:r>
    </w:p>
    <w:p w:rsidR="00000000" w:rsidDel="00000000" w:rsidP="00000000" w:rsidRDefault="00000000" w:rsidRPr="00000000" w14:paraId="000000A6">
      <w:pPr>
        <w:widowControl w:val="1"/>
        <w:spacing w:after="0" w:before="120" w:line="276" w:lineRule="auto"/>
        <w:rPr>
          <w:sz w:val="24"/>
          <w:szCs w:val="24"/>
          <w:vertAlign w:val="baseline"/>
        </w:rPr>
      </w:pPr>
      <w:bookmarkStart w:colFirst="0" w:colLast="0" w:name="_35nkun2" w:id="6"/>
      <w:bookmarkEnd w:id="6"/>
      <w:r w:rsidDel="00000000" w:rsidR="00000000" w:rsidRPr="00000000">
        <w:rPr>
          <w:sz w:val="24"/>
          <w:szCs w:val="24"/>
          <w:vertAlign w:val="baseline"/>
          <w:rtl w:val="0"/>
        </w:rPr>
        <w:t xml:space="preserve">2.</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2: List of documents</w:t>
      </w:r>
    </w:p>
    <w:p w:rsidR="00000000" w:rsidDel="00000000" w:rsidP="00000000" w:rsidRDefault="00000000" w:rsidRPr="00000000" w14:paraId="000000A7">
      <w:pPr>
        <w:widowControl w:val="1"/>
        <w:spacing w:after="0" w:before="120" w:line="276" w:lineRule="auto"/>
        <w:rPr>
          <w:sz w:val="24"/>
          <w:szCs w:val="24"/>
          <w:vertAlign w:val="baseline"/>
        </w:rPr>
      </w:pPr>
      <w:r w:rsidDel="00000000" w:rsidR="00000000" w:rsidRPr="00000000">
        <w:rPr>
          <w:sz w:val="24"/>
          <w:szCs w:val="24"/>
          <w:vertAlign w:val="baseline"/>
          <w:rtl w:val="0"/>
        </w:rPr>
        <w:t xml:space="preserve">3.</w:t>
      </w:r>
      <w:r w:rsidDel="00000000" w:rsidR="00000000" w:rsidRPr="00000000">
        <w:rPr>
          <w:sz w:val="14"/>
          <w:szCs w:val="14"/>
          <w:vertAlign w:val="baseline"/>
          <w:rtl w:val="0"/>
        </w:rPr>
        <w:tab/>
      </w:r>
      <w:r w:rsidDel="00000000" w:rsidR="00000000" w:rsidRPr="00000000">
        <w:rPr>
          <w:sz w:val="24"/>
          <w:szCs w:val="24"/>
          <w:vertAlign w:val="baseline"/>
          <w:rtl w:val="0"/>
        </w:rPr>
        <w:t xml:space="preserve">Annex 3: List of participants</w:t>
      </w:r>
    </w:p>
    <w:p w:rsidR="00000000" w:rsidDel="00000000" w:rsidP="00000000" w:rsidRDefault="00000000" w:rsidRPr="00000000" w14:paraId="000000A8">
      <w:pPr>
        <w:widowControl w:val="1"/>
        <w:spacing w:after="0" w:before="120" w:line="276" w:lineRule="auto"/>
        <w:rPr>
          <w:sz w:val="24"/>
          <w:szCs w:val="24"/>
          <w:vertAlign w:val="baseline"/>
        </w:rPr>
      </w:pPr>
      <w:bookmarkStart w:colFirst="0" w:colLast="0" w:name="_1ksv4uv" w:id="7"/>
      <w:bookmarkEnd w:id="7"/>
      <w:r w:rsidDel="00000000" w:rsidR="00000000" w:rsidRPr="00000000">
        <w:rPr>
          <w:rtl w:val="0"/>
        </w:rPr>
      </w:r>
    </w:p>
    <w:p w:rsidR="00000000" w:rsidDel="00000000" w:rsidP="00000000" w:rsidRDefault="00000000" w:rsidRPr="00000000" w14:paraId="000000A9">
      <w:pPr>
        <w:pStyle w:val="Heading2"/>
        <w:widowControl w:val="1"/>
        <w:spacing w:after="0" w:before="120" w:line="276" w:lineRule="auto"/>
        <w:jc w:val="center"/>
        <w:rPr>
          <w:vertAlign w:val="baseline"/>
        </w:rPr>
      </w:pPr>
      <w:r w:rsidDel="00000000" w:rsidR="00000000" w:rsidRPr="00000000">
        <w:br w:type="page"/>
      </w:r>
      <w:r w:rsidDel="00000000" w:rsidR="00000000" w:rsidRPr="00000000">
        <w:rPr>
          <w:b w:val="1"/>
          <w:vertAlign w:val="baseline"/>
          <w:rtl w:val="0"/>
        </w:rPr>
        <w:t xml:space="preserve">Annex 1: Meeting Agenda (the final revision)</w:t>
      </w:r>
      <w:r w:rsidDel="00000000" w:rsidR="00000000" w:rsidRPr="00000000">
        <w:rPr>
          <w:rtl w:val="0"/>
        </w:rPr>
      </w:r>
    </w:p>
    <w:p w:rsidR="00000000" w:rsidDel="00000000" w:rsidP="00000000" w:rsidRDefault="00000000" w:rsidRPr="00000000" w14:paraId="000000AA">
      <w:pPr>
        <w:spacing w:before="360" w:line="261.8181818181818" w:lineRule="auto"/>
        <w:ind w:left="0" w:firstLine="0"/>
        <w:rPr>
          <w:b w:val="1"/>
        </w:rPr>
      </w:pPr>
      <w:r w:rsidDel="00000000" w:rsidR="00000000" w:rsidRPr="00000000">
        <w:rPr>
          <w:b w:val="1"/>
          <w:rtl w:val="0"/>
        </w:rPr>
        <w:t xml:space="preserve">Source:                </w:t>
        <w:tab/>
        <w:t xml:space="preserve">SA4 MTSI SWG Chairman</w:t>
      </w:r>
      <w:r w:rsidDel="00000000" w:rsidR="00000000" w:rsidRPr="00000000">
        <w:rPr>
          <w:b w:val="1"/>
          <w:rtl w:val="0"/>
        </w:rPr>
        <w:t xml:space="preserve">[1]</w:t>
      </w:r>
    </w:p>
    <w:p w:rsidR="00000000" w:rsidDel="00000000" w:rsidP="00000000" w:rsidRDefault="00000000" w:rsidRPr="00000000" w14:paraId="000000AB">
      <w:pPr>
        <w:spacing w:line="261.8181818181818" w:lineRule="auto"/>
        <w:ind w:left="0" w:firstLine="0"/>
        <w:rPr>
          <w:b w:val="1"/>
        </w:rPr>
      </w:pPr>
      <w:r w:rsidDel="00000000" w:rsidR="00000000" w:rsidRPr="00000000">
        <w:rPr>
          <w:b w:val="1"/>
          <w:rtl w:val="0"/>
        </w:rPr>
        <w:t xml:space="preserve">Title:                      </w:t>
        <w:tab/>
        <w:t xml:space="preserve">Proposed agenda for SA4 MTSI SWG 7 October 2020 Teleconference #13 on ITT4RT</w:t>
      </w:r>
    </w:p>
    <w:p w:rsidR="00000000" w:rsidDel="00000000" w:rsidP="00000000" w:rsidRDefault="00000000" w:rsidRPr="00000000" w14:paraId="000000AC">
      <w:pPr>
        <w:pStyle w:val="Heading2"/>
        <w:keepNext w:val="0"/>
        <w:spacing w:line="169.41176470588235" w:lineRule="auto"/>
        <w:ind w:left="0" w:firstLine="0"/>
        <w:rPr>
          <w:sz w:val="22"/>
          <w:szCs w:val="22"/>
        </w:rPr>
      </w:pPr>
      <w:bookmarkStart w:colFirst="0" w:colLast="0" w:name="_9fxpnx6xzcg7" w:id="8"/>
      <w:bookmarkEnd w:id="8"/>
      <w:r w:rsidDel="00000000" w:rsidR="00000000" w:rsidRPr="00000000">
        <w:rPr>
          <w:sz w:val="22"/>
          <w:szCs w:val="22"/>
          <w:rtl w:val="0"/>
        </w:rPr>
        <w:t xml:space="preserve">Document for:    </w:t>
        <w:tab/>
        <w:t xml:space="preserve">Approval</w:t>
      </w:r>
    </w:p>
    <w:p w:rsidR="00000000" w:rsidDel="00000000" w:rsidP="00000000" w:rsidRDefault="00000000" w:rsidRPr="00000000" w14:paraId="000000AD">
      <w:pPr>
        <w:pStyle w:val="Heading2"/>
        <w:keepNext w:val="0"/>
        <w:spacing w:line="169.41176470588235" w:lineRule="auto"/>
        <w:ind w:left="0" w:firstLine="0"/>
        <w:rPr/>
      </w:pPr>
      <w:bookmarkStart w:colFirst="0" w:colLast="0" w:name="_7fb0ztwgx0jz" w:id="9"/>
      <w:bookmarkEnd w:id="9"/>
      <w:r w:rsidDel="00000000" w:rsidR="00000000" w:rsidRPr="00000000">
        <w:rPr>
          <w:sz w:val="22"/>
          <w:szCs w:val="22"/>
          <w:rtl w:val="0"/>
        </w:rPr>
        <w:t xml:space="preserve">Agenda Item:      </w:t>
        <w:tab/>
        <w:t xml:space="preserve">1</w:t>
      </w:r>
      <w:r w:rsidDel="00000000" w:rsidR="00000000" w:rsidRPr="00000000">
        <w:rPr>
          <w:rtl w:val="0"/>
        </w:rPr>
      </w:r>
    </w:p>
    <w:p w:rsidR="00000000" w:rsidDel="00000000" w:rsidP="00000000" w:rsidRDefault="00000000" w:rsidRPr="00000000" w14:paraId="000000AE">
      <w:pPr>
        <w:spacing w:after="0" w:line="261.8181818181818" w:lineRule="auto"/>
        <w:rPr>
          <w:b w:val="1"/>
          <w:sz w:val="20"/>
          <w:szCs w:val="20"/>
        </w:rPr>
      </w:pPr>
      <w:r w:rsidDel="00000000" w:rsidR="00000000" w:rsidRPr="00000000">
        <w:rPr>
          <w:rtl w:val="0"/>
        </w:rPr>
      </w:r>
    </w:p>
    <w:p w:rsidR="00000000" w:rsidDel="00000000" w:rsidP="00000000" w:rsidRDefault="00000000" w:rsidRPr="00000000" w14:paraId="000000AF">
      <w:pPr>
        <w:pStyle w:val="Heading2"/>
        <w:tabs>
          <w:tab w:val="left" w:pos="6379"/>
        </w:tabs>
        <w:spacing w:after="0" w:before="120" w:lineRule="auto"/>
        <w:ind w:left="851" w:hanging="567"/>
        <w:rPr/>
      </w:pPr>
      <w:r w:rsidDel="00000000" w:rsidR="00000000" w:rsidRPr="00000000">
        <w:rPr>
          <w:rtl w:val="0"/>
        </w:rPr>
        <w:t xml:space="preserve">0.</w:t>
        <w:tab/>
        <w:t xml:space="preserve">Opening of the conference call </w:t>
      </w:r>
    </w:p>
    <w:p w:rsidR="00000000" w:rsidDel="00000000" w:rsidP="00000000" w:rsidRDefault="00000000" w:rsidRPr="00000000" w14:paraId="000000B0">
      <w:pPr>
        <w:tabs>
          <w:tab w:val="left" w:pos="6379"/>
        </w:tabs>
        <w:rPr/>
      </w:pPr>
      <w:r w:rsidDel="00000000" w:rsidR="00000000" w:rsidRPr="00000000">
        <w:rPr>
          <w:rtl w:val="0"/>
        </w:rPr>
      </w:r>
    </w:p>
    <w:tbl>
      <w:tblPr>
        <w:tblStyle w:val="Table7"/>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28.2856759926285"/>
        <w:gridCol w:w="7191.226135030994"/>
        <w:tblGridChange w:id="0">
          <w:tblGrid>
            <w:gridCol w:w="2128.2856759926285"/>
            <w:gridCol w:w="7191.226135030994"/>
          </w:tblGrid>
        </w:tblGridChange>
      </w:tblGrid>
      <w:tr>
        <w:trPr>
          <w:trHeight w:val="189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B1">
            <w:pPr>
              <w:tabs>
                <w:tab w:val="left" w:pos="6379"/>
              </w:tabs>
              <w:spacing w:after="60" w:before="60" w:line="276" w:lineRule="auto"/>
              <w:rPr>
                <w:b w:val="1"/>
                <w:sz w:val="20"/>
                <w:szCs w:val="20"/>
              </w:rPr>
            </w:pPr>
            <w:r w:rsidDel="00000000" w:rsidR="00000000" w:rsidRPr="00000000">
              <w:rPr>
                <w:b w:val="1"/>
                <w:sz w:val="20"/>
                <w:szCs w:val="20"/>
                <w:rtl w:val="0"/>
              </w:rPr>
              <w:t xml:space="preserve">Telco#13 (Topic: ITT4RT, Date: 7 Oct 2020, Time 15:00-17:00 CEST, Host: Intel) – Joint MTSI-EVS SWG Telco Focusing on Immersive Voice/Audio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B2">
            <w:pPr>
              <w:numPr>
                <w:ilvl w:val="0"/>
                <w:numId w:val="3"/>
              </w:numPr>
              <w:tabs>
                <w:tab w:val="left" w:pos="6379"/>
              </w:tabs>
              <w:spacing w:after="60" w:before="60" w:lineRule="auto"/>
              <w:ind w:left="720" w:hanging="360"/>
            </w:pPr>
            <w:r w:rsidDel="00000000" w:rsidR="00000000" w:rsidRPr="00000000">
              <w:rPr>
                <w:rtl w:val="0"/>
              </w:rPr>
              <w:t xml:space="preserve">Update permanent document to include use cases, architecture / call flows, requirements, potential solutions, and working assumptions (according to Phase 1 described below)</w:t>
            </w:r>
          </w:p>
          <w:p w:rsidR="00000000" w:rsidDel="00000000" w:rsidP="00000000" w:rsidRDefault="00000000" w:rsidRPr="00000000" w14:paraId="000000B3">
            <w:pPr>
              <w:numPr>
                <w:ilvl w:val="0"/>
                <w:numId w:val="3"/>
              </w:numPr>
              <w:tabs>
                <w:tab w:val="left" w:pos="6379"/>
              </w:tabs>
              <w:spacing w:after="60" w:before="60" w:lineRule="auto"/>
              <w:ind w:left="720" w:hanging="360"/>
            </w:pPr>
            <w:r w:rsidDel="00000000" w:rsidR="00000000" w:rsidRPr="00000000">
              <w:rPr>
                <w:rtl w:val="0"/>
              </w:rPr>
              <w:t xml:space="preserve">Agree on draft CRs to TS 26.114 and TS 26.223 addressing the work item objectives (according to Phase 1 described below)</w:t>
            </w:r>
          </w:p>
          <w:p w:rsidR="00000000" w:rsidDel="00000000" w:rsidP="00000000" w:rsidRDefault="00000000" w:rsidRPr="00000000" w14:paraId="000000B4">
            <w:pPr>
              <w:numPr>
                <w:ilvl w:val="0"/>
                <w:numId w:val="3"/>
              </w:numPr>
              <w:tabs>
                <w:tab w:val="left" w:pos="6379"/>
              </w:tabs>
              <w:spacing w:after="60" w:before="60" w:lineRule="auto"/>
              <w:ind w:left="720" w:hanging="360"/>
            </w:pPr>
            <w:r w:rsidDel="00000000" w:rsidR="00000000" w:rsidRPr="00000000">
              <w:rPr>
                <w:rtl w:val="0"/>
              </w:rPr>
              <w:t xml:space="preserve">Contribution submission deadline: 23:59 CEST, 2 Oct 2020</w:t>
            </w:r>
          </w:p>
        </w:tc>
      </w:tr>
    </w:tbl>
    <w:p w:rsidR="00000000" w:rsidDel="00000000" w:rsidP="00000000" w:rsidRDefault="00000000" w:rsidRPr="00000000" w14:paraId="000000B5">
      <w:pPr>
        <w:tabs>
          <w:tab w:val="left" w:pos="6379"/>
        </w:tabs>
        <w:rPr/>
      </w:pPr>
      <w:r w:rsidDel="00000000" w:rsidR="00000000" w:rsidRPr="00000000">
        <w:rPr>
          <w:rtl w:val="0"/>
        </w:rPr>
      </w:r>
    </w:p>
    <w:p w:rsidR="00000000" w:rsidDel="00000000" w:rsidP="00000000" w:rsidRDefault="00000000" w:rsidRPr="00000000" w14:paraId="000000B6">
      <w:pPr>
        <w:pStyle w:val="Heading2"/>
        <w:tabs>
          <w:tab w:val="left" w:pos="7088"/>
        </w:tabs>
        <w:spacing w:after="0" w:before="120" w:lineRule="auto"/>
        <w:ind w:left="851" w:hanging="567"/>
        <w:rPr/>
      </w:pPr>
      <w:r w:rsidDel="00000000" w:rsidR="00000000" w:rsidRPr="00000000">
        <w:rPr>
          <w:rtl w:val="0"/>
        </w:rPr>
        <w:t xml:space="preserve">1.</w:t>
        <w:tab/>
        <w:t xml:space="preserve">Approval of the agenda and registration of documents</w:t>
      </w:r>
    </w:p>
    <w:p w:rsidR="00000000" w:rsidDel="00000000" w:rsidP="00000000" w:rsidRDefault="00000000" w:rsidRPr="00000000" w14:paraId="000000B7">
      <w:pPr>
        <w:widowControl w:val="1"/>
        <w:spacing w:after="0" w:before="0" w:line="276" w:lineRule="auto"/>
        <w:rPr>
          <w:color w:val="ff0000"/>
        </w:rPr>
      </w:pPr>
      <w:r w:rsidDel="00000000" w:rsidR="00000000" w:rsidRPr="00000000">
        <w:rPr>
          <w:rtl w:val="0"/>
        </w:rPr>
      </w:r>
    </w:p>
    <w:tbl>
      <w:tblPr>
        <w:tblStyle w:val="Table8"/>
        <w:tblW w:w="9316.38068181818" w:type="dxa"/>
        <w:jc w:val="left"/>
        <w:tblInd w:w="4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1650"/>
        <w:gridCol w:w="5640"/>
        <w:gridCol w:w="1523.0965909090905"/>
        <w:gridCol w:w="503.2840909090908"/>
        <w:tblGridChange w:id="0">
          <w:tblGrid>
            <w:gridCol w:w="1650"/>
            <w:gridCol w:w="5640"/>
            <w:gridCol w:w="1523.0965909090905"/>
            <w:gridCol w:w="503.2840909090908"/>
          </w:tblGrid>
        </w:tblGridChange>
      </w:tblGrid>
      <w:tr>
        <w:trPr>
          <w:trHeight w:val="102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B8">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S4aM200586</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0B9">
            <w:pPr>
              <w:widowControl w:val="1"/>
              <w:spacing w:before="120" w:line="276" w:lineRule="auto"/>
              <w:ind w:left="60" w:right="60" w:firstLine="0"/>
              <w:rPr>
                <w:sz w:val="20"/>
                <w:szCs w:val="20"/>
              </w:rPr>
            </w:pPr>
            <w:r w:rsidDel="00000000" w:rsidR="00000000" w:rsidRPr="00000000">
              <w:rPr>
                <w:sz w:val="20"/>
                <w:szCs w:val="20"/>
                <w:rtl w:val="0"/>
              </w:rPr>
              <w:t xml:space="preserve">Proposed agenda for SA4 MTSI SWG 7 October 2020 Teleconference #13 on ITT4RT</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BA">
            <w:pPr>
              <w:widowControl w:val="1"/>
              <w:spacing w:before="120" w:line="276" w:lineRule="auto"/>
              <w:ind w:left="60" w:right="60" w:firstLine="0"/>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0BB">
            <w:pPr>
              <w:widowControl w:val="1"/>
              <w:spacing w:before="120" w:line="276" w:lineRule="auto"/>
              <w:ind w:left="60" w:right="60" w:firstLine="0"/>
              <w:rPr>
                <w:sz w:val="20"/>
                <w:szCs w:val="20"/>
              </w:rPr>
            </w:pPr>
            <w:r w:rsidDel="00000000" w:rsidR="00000000" w:rsidRPr="00000000">
              <w:rPr>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0BC">
            <w:pPr>
              <w:widowControl w:val="1"/>
              <w:spacing w:before="120" w:line="276" w:lineRule="auto"/>
              <w:ind w:left="60" w:right="60" w:firstLine="0"/>
              <w:rPr>
                <w:sz w:val="20"/>
                <w:szCs w:val="20"/>
              </w:rPr>
            </w:pPr>
            <w:r w:rsidDel="00000000" w:rsidR="00000000" w:rsidRPr="00000000">
              <w:rPr>
                <w:sz w:val="20"/>
                <w:szCs w:val="20"/>
                <w:rtl w:val="0"/>
              </w:rPr>
              <w:t xml:space="preserve">1</w:t>
            </w:r>
          </w:p>
        </w:tc>
      </w:tr>
    </w:tbl>
    <w:p w:rsidR="00000000" w:rsidDel="00000000" w:rsidP="00000000" w:rsidRDefault="00000000" w:rsidRPr="00000000" w14:paraId="000000BD">
      <w:pPr>
        <w:widowControl w:val="1"/>
        <w:spacing w:after="0" w:before="0" w:line="276" w:lineRule="auto"/>
        <w:rPr>
          <w:color w:val="ff0000"/>
        </w:rPr>
      </w:pPr>
      <w:r w:rsidDel="00000000" w:rsidR="00000000" w:rsidRPr="00000000">
        <w:rPr>
          <w:rtl w:val="0"/>
        </w:rPr>
      </w:r>
    </w:p>
    <w:p w:rsidR="00000000" w:rsidDel="00000000" w:rsidP="00000000" w:rsidRDefault="00000000" w:rsidRPr="00000000" w14:paraId="000000BE">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76" w:lineRule="auto"/>
        <w:ind w:left="700" w:hanging="560"/>
        <w:rPr/>
      </w:pPr>
      <w:r w:rsidDel="00000000" w:rsidR="00000000" w:rsidRPr="00000000">
        <w:rPr>
          <w:rtl w:val="0"/>
        </w:rPr>
        <w:t xml:space="preserve">2.   </w:t>
        <w:tab/>
        <w:t xml:space="preserve">Reports/Liaisons</w:t>
      </w:r>
    </w:p>
    <w:p w:rsidR="00000000" w:rsidDel="00000000" w:rsidP="00000000" w:rsidRDefault="00000000" w:rsidRPr="00000000" w14:paraId="000000BF">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61.8181818181818" w:lineRule="auto"/>
        <w:ind w:left="700" w:hanging="560"/>
        <w:rPr/>
      </w:pPr>
      <w:r w:rsidDel="00000000" w:rsidR="00000000" w:rsidRPr="00000000">
        <w:rPr>
          <w:rtl w:val="0"/>
        </w:rPr>
        <w:t xml:space="preserve">7.   </w:t>
        <w:tab/>
        <w:t xml:space="preserve">Multimedia Telephony Service for IMS (MTSI) SWG</w:t>
      </w:r>
    </w:p>
    <w:p w:rsidR="00000000" w:rsidDel="00000000" w:rsidP="00000000" w:rsidRDefault="00000000" w:rsidRPr="00000000" w14:paraId="000000C0">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61.8181818181818" w:lineRule="auto"/>
        <w:ind w:left="700" w:hanging="560"/>
        <w:rPr/>
      </w:pPr>
      <w:bookmarkStart w:colFirst="0" w:colLast="0" w:name="_5u7ai66vp19z" w:id="10"/>
      <w:bookmarkEnd w:id="10"/>
      <w:r w:rsidDel="00000000" w:rsidR="00000000" w:rsidRPr="00000000">
        <w:rPr>
          <w:rtl w:val="0"/>
        </w:rPr>
        <w:t xml:space="preserve">7.1.</w:t>
        <w:tab/>
        <w:t xml:space="preserve">ITT4RT (Immersive Teleconferencing and Telepresence for Remote Terminals)</w:t>
      </w:r>
    </w:p>
    <w:p w:rsidR="00000000" w:rsidDel="00000000" w:rsidP="00000000" w:rsidRDefault="00000000" w:rsidRPr="00000000" w14:paraId="000000C1">
      <w:pPr>
        <w:pStyle w:val="Heading2"/>
        <w:pBdr>
          <w:top w:color="000000" w:space="0" w:sz="0" w:val="none"/>
          <w:left w:color="000000" w:space="0" w:sz="0" w:val="none"/>
          <w:bottom w:color="000000" w:space="0" w:sz="0" w:val="none"/>
          <w:right w:color="000000" w:space="0" w:sz="0" w:val="none"/>
          <w:between w:color="000000" w:space="0" w:sz="0" w:val="none"/>
        </w:pBdr>
        <w:tabs>
          <w:tab w:val="left" w:pos="5812"/>
        </w:tabs>
        <w:spacing w:after="0" w:before="120" w:line="276" w:lineRule="auto"/>
        <w:ind w:left="700" w:hanging="560"/>
        <w:rPr/>
      </w:pPr>
      <w:bookmarkStart w:colFirst="0" w:colLast="0" w:name="_d92pelv92x2m" w:id="11"/>
      <w:bookmarkEnd w:id="11"/>
      <w:r w:rsidDel="00000000" w:rsidR="00000000" w:rsidRPr="00000000">
        <w:rPr>
          <w:rtl w:val="0"/>
        </w:rPr>
        <w:t xml:space="preserve">9.   </w:t>
        <w:tab/>
        <w:t xml:space="preserve">Review of the future work plan</w:t>
      </w:r>
      <w:r w:rsidDel="00000000" w:rsidR="00000000" w:rsidRPr="00000000">
        <w:rPr>
          <w:rtl w:val="0"/>
        </w:rPr>
      </w:r>
    </w:p>
    <w:p w:rsidR="00000000" w:rsidDel="00000000" w:rsidP="00000000" w:rsidRDefault="00000000" w:rsidRPr="00000000" w14:paraId="000000C2">
      <w:pPr>
        <w:tabs>
          <w:tab w:val="left" w:pos="6379"/>
        </w:tabs>
        <w:rPr/>
      </w:pPr>
      <w:r w:rsidDel="00000000" w:rsidR="00000000" w:rsidRPr="00000000">
        <w:rPr>
          <w:rtl w:val="0"/>
        </w:rPr>
      </w:r>
    </w:p>
    <w:tbl>
      <w:tblPr>
        <w:tblStyle w:val="Table9"/>
        <w:tblW w:w="9319.511811023624"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41.5048416820237"/>
        <w:gridCol w:w="7178.006969341599"/>
        <w:tblGridChange w:id="0">
          <w:tblGrid>
            <w:gridCol w:w="2141.5048416820237"/>
            <w:gridCol w:w="7178.006969341599"/>
          </w:tblGrid>
        </w:tblGridChange>
      </w:tblGrid>
      <w:tr>
        <w:trPr>
          <w:trHeight w:val="1940"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C3">
            <w:pPr>
              <w:tabs>
                <w:tab w:val="left" w:pos="6379"/>
              </w:tabs>
              <w:spacing w:after="60" w:before="60" w:line="276" w:lineRule="auto"/>
              <w:rPr>
                <w:b w:val="1"/>
                <w:sz w:val="20"/>
                <w:szCs w:val="20"/>
              </w:rPr>
            </w:pPr>
            <w:r w:rsidDel="00000000" w:rsidR="00000000" w:rsidRPr="00000000">
              <w:rPr>
                <w:b w:val="1"/>
                <w:sz w:val="20"/>
                <w:szCs w:val="20"/>
                <w:rtl w:val="0"/>
              </w:rPr>
              <w:t xml:space="preserve">Telco#14 (Topic: ITT4RT, Date: 21 Oct 2020, Time 15:00-17:00 CEST, Host: Intel)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4">
            <w:pPr>
              <w:numPr>
                <w:ilvl w:val="0"/>
                <w:numId w:val="9"/>
              </w:numPr>
              <w:tabs>
                <w:tab w:val="left" w:pos="6379"/>
              </w:tabs>
              <w:spacing w:after="0" w:before="0" w:lineRule="auto"/>
              <w:ind w:left="720" w:hanging="360"/>
            </w:pPr>
            <w:r w:rsidDel="00000000" w:rsidR="00000000" w:rsidRPr="00000000">
              <w:rPr>
                <w:rtl w:val="0"/>
              </w:rPr>
              <w:t xml:space="preserve">Update permanent document to include use cases, architecture / call flows, requirements, potential solutions, and working assumptions (according to Phase 1 described below)</w:t>
            </w:r>
          </w:p>
          <w:p w:rsidR="00000000" w:rsidDel="00000000" w:rsidP="00000000" w:rsidRDefault="00000000" w:rsidRPr="00000000" w14:paraId="000000C5">
            <w:pPr>
              <w:numPr>
                <w:ilvl w:val="0"/>
                <w:numId w:val="9"/>
              </w:numPr>
              <w:tabs>
                <w:tab w:val="left" w:pos="6379"/>
              </w:tabs>
              <w:spacing w:after="0" w:before="0" w:lineRule="auto"/>
              <w:ind w:left="720" w:hanging="360"/>
            </w:pPr>
            <w:r w:rsidDel="00000000" w:rsidR="00000000" w:rsidRPr="00000000">
              <w:rPr>
                <w:rtl w:val="0"/>
              </w:rPr>
              <w:t xml:space="preserve">Agree on draft CRs to TS 26.114 and TS 26.223 addressing the work item objectives (according to Phase 1 described below)</w:t>
            </w:r>
          </w:p>
          <w:p w:rsidR="00000000" w:rsidDel="00000000" w:rsidP="00000000" w:rsidRDefault="00000000" w:rsidRPr="00000000" w14:paraId="000000C6">
            <w:pPr>
              <w:numPr>
                <w:ilvl w:val="0"/>
                <w:numId w:val="9"/>
              </w:numPr>
              <w:tabs>
                <w:tab w:val="left" w:pos="6379"/>
              </w:tabs>
              <w:spacing w:after="0" w:before="0" w:lineRule="auto"/>
              <w:ind w:left="720" w:hanging="360"/>
            </w:pPr>
            <w:r w:rsidDel="00000000" w:rsidR="00000000" w:rsidRPr="00000000">
              <w:rPr>
                <w:rtl w:val="0"/>
              </w:rPr>
              <w:t xml:space="preserve">Contribution submission deadline: 23:59 CEST, 16 Oct 2020</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C7">
            <w:pPr>
              <w:tabs>
                <w:tab w:val="left" w:pos="6379"/>
              </w:tabs>
              <w:spacing w:after="60" w:before="60" w:line="276" w:lineRule="auto"/>
              <w:rPr>
                <w:b w:val="1"/>
                <w:sz w:val="20"/>
                <w:szCs w:val="20"/>
              </w:rPr>
            </w:pPr>
            <w:r w:rsidDel="00000000" w:rsidR="00000000" w:rsidRPr="00000000">
              <w:rPr>
                <w:b w:val="1"/>
                <w:sz w:val="20"/>
                <w:szCs w:val="20"/>
                <w:rtl w:val="0"/>
              </w:rPr>
              <w:t xml:space="preserve">SA4#111e (9-13 Nov 2020, Online Meeting)</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8">
            <w:pPr>
              <w:numPr>
                <w:ilvl w:val="0"/>
                <w:numId w:val="7"/>
              </w:numPr>
              <w:tabs>
                <w:tab w:val="left" w:pos="6379"/>
              </w:tabs>
              <w:spacing w:after="0" w:before="0" w:lineRule="auto"/>
              <w:ind w:left="720" w:hanging="360"/>
            </w:pPr>
            <w:r w:rsidDel="00000000" w:rsidR="00000000" w:rsidRPr="00000000">
              <w:rPr>
                <w:rtl w:val="0"/>
              </w:rPr>
              <w:t xml:space="preserve">Updates of time plan as found necessary</w:t>
            </w:r>
          </w:p>
          <w:p w:rsidR="00000000" w:rsidDel="00000000" w:rsidP="00000000" w:rsidRDefault="00000000" w:rsidRPr="00000000" w14:paraId="000000C9">
            <w:pPr>
              <w:numPr>
                <w:ilvl w:val="0"/>
                <w:numId w:val="7"/>
              </w:numPr>
              <w:tabs>
                <w:tab w:val="left" w:pos="6379"/>
              </w:tabs>
              <w:spacing w:after="0" w:before="0" w:lineRule="auto"/>
              <w:ind w:left="720" w:hanging="360"/>
            </w:pPr>
            <w:r w:rsidDel="00000000" w:rsidR="00000000" w:rsidRPr="00000000">
              <w:rPr>
                <w:rtl w:val="0"/>
              </w:rPr>
              <w:t xml:space="preserve">Update permanent document to keep track of potential solutions and working assumptions addressing work item objectives (according to Phase 1 described below)</w:t>
            </w:r>
          </w:p>
          <w:p w:rsidR="00000000" w:rsidDel="00000000" w:rsidP="00000000" w:rsidRDefault="00000000" w:rsidRPr="00000000" w14:paraId="000000CA">
            <w:pPr>
              <w:numPr>
                <w:ilvl w:val="0"/>
                <w:numId w:val="7"/>
              </w:numPr>
              <w:tabs>
                <w:tab w:val="left" w:pos="6379"/>
              </w:tabs>
              <w:spacing w:after="0" w:before="0" w:lineRule="auto"/>
              <w:ind w:left="720" w:hanging="360"/>
            </w:pPr>
            <w:r w:rsidDel="00000000" w:rsidR="00000000" w:rsidRPr="00000000">
              <w:rPr>
                <w:rtl w:val="0"/>
              </w:rPr>
              <w:t xml:space="preserve">Agree on CRs or draft CRs to TS 26.114 and TS 26.223 addressing the work item objectives (according to Phase 1 described below)</w:t>
            </w:r>
          </w:p>
          <w:p w:rsidR="00000000" w:rsidDel="00000000" w:rsidP="00000000" w:rsidRDefault="00000000" w:rsidRPr="00000000" w14:paraId="000000CB">
            <w:pPr>
              <w:numPr>
                <w:ilvl w:val="0"/>
                <w:numId w:val="7"/>
              </w:numPr>
              <w:tabs>
                <w:tab w:val="left" w:pos="6379"/>
              </w:tabs>
              <w:spacing w:after="0" w:before="0" w:lineRule="auto"/>
              <w:ind w:left="720" w:hanging="360"/>
            </w:pPr>
            <w:r w:rsidDel="00000000" w:rsidR="00000000" w:rsidRPr="00000000">
              <w:rPr>
                <w:rtl w:val="0"/>
              </w:rPr>
              <w:t xml:space="preserve">Schedule telcos as needed to ensure consistent progress</w:t>
            </w:r>
          </w:p>
        </w:tc>
      </w:tr>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CC">
            <w:pPr>
              <w:tabs>
                <w:tab w:val="left" w:pos="6379"/>
              </w:tabs>
              <w:spacing w:after="60" w:before="60" w:line="276" w:lineRule="auto"/>
              <w:rPr>
                <w:b w:val="1"/>
                <w:sz w:val="20"/>
                <w:szCs w:val="20"/>
              </w:rPr>
            </w:pPr>
            <w:r w:rsidDel="00000000" w:rsidR="00000000" w:rsidRPr="00000000">
              <w:rPr>
                <w:b w:val="1"/>
                <w:sz w:val="20"/>
                <w:szCs w:val="20"/>
                <w:rtl w:val="0"/>
              </w:rPr>
              <w:t xml:space="preserve">SA#90e (9-11 Dec 2020)</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D">
            <w:pPr>
              <w:numPr>
                <w:ilvl w:val="0"/>
                <w:numId w:val="4"/>
              </w:numPr>
              <w:tabs>
                <w:tab w:val="left" w:pos="6379"/>
              </w:tabs>
              <w:spacing w:after="0" w:before="0" w:lineRule="auto"/>
              <w:ind w:left="720" w:hanging="360"/>
            </w:pPr>
            <w:r w:rsidDel="00000000" w:rsidR="00000000" w:rsidRPr="00000000">
              <w:rPr>
                <w:rtl w:val="0"/>
              </w:rPr>
              <w:t xml:space="preserve">Approval of CRs to TS 26.114 and TS 26.223</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CE">
            <w:pPr>
              <w:tabs>
                <w:tab w:val="left" w:pos="6379"/>
              </w:tabs>
              <w:spacing w:after="60" w:before="60" w:line="276" w:lineRule="auto"/>
              <w:rPr>
                <w:b w:val="1"/>
                <w:sz w:val="20"/>
                <w:szCs w:val="20"/>
              </w:rPr>
            </w:pPr>
            <w:r w:rsidDel="00000000" w:rsidR="00000000" w:rsidRPr="00000000">
              <w:rPr>
                <w:b w:val="1"/>
                <w:sz w:val="20"/>
                <w:szCs w:val="20"/>
                <w:rtl w:val="0"/>
              </w:rPr>
              <w:t xml:space="preserve">SA4#112 (1-5 Feb 2021, San Francisco, CA USA)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CF">
            <w:pPr>
              <w:numPr>
                <w:ilvl w:val="0"/>
                <w:numId w:val="5"/>
              </w:numPr>
              <w:tabs>
                <w:tab w:val="left" w:pos="6379"/>
              </w:tabs>
              <w:spacing w:after="0" w:before="0" w:lineRule="auto"/>
              <w:ind w:left="720" w:hanging="360"/>
            </w:pPr>
            <w:r w:rsidDel="00000000" w:rsidR="00000000" w:rsidRPr="00000000">
              <w:rPr>
                <w:rtl w:val="0"/>
              </w:rPr>
              <w:t xml:space="preserve">Updates of time plan as found necessary</w:t>
            </w:r>
          </w:p>
          <w:p w:rsidR="00000000" w:rsidDel="00000000" w:rsidP="00000000" w:rsidRDefault="00000000" w:rsidRPr="00000000" w14:paraId="000000D0">
            <w:pPr>
              <w:numPr>
                <w:ilvl w:val="0"/>
                <w:numId w:val="5"/>
              </w:numPr>
              <w:tabs>
                <w:tab w:val="left" w:pos="6379"/>
              </w:tabs>
              <w:spacing w:after="0" w:before="0" w:lineRule="auto"/>
              <w:ind w:left="720" w:hanging="360"/>
            </w:pPr>
            <w:r w:rsidDel="00000000" w:rsidR="00000000" w:rsidRPr="00000000">
              <w:rPr>
                <w:rtl w:val="0"/>
              </w:rPr>
              <w:t xml:space="preserve">Update permanent document to keep track of potential solutions and working assumptions addressing work item objectives (according to Phase 1 described below)</w:t>
            </w:r>
          </w:p>
          <w:p w:rsidR="00000000" w:rsidDel="00000000" w:rsidP="00000000" w:rsidRDefault="00000000" w:rsidRPr="00000000" w14:paraId="000000D1">
            <w:pPr>
              <w:numPr>
                <w:ilvl w:val="0"/>
                <w:numId w:val="5"/>
              </w:numPr>
              <w:tabs>
                <w:tab w:val="left" w:pos="6379"/>
              </w:tabs>
              <w:spacing w:after="0" w:before="0" w:lineRule="auto"/>
              <w:ind w:left="720" w:hanging="360"/>
            </w:pPr>
            <w:r w:rsidDel="00000000" w:rsidR="00000000" w:rsidRPr="00000000">
              <w:rPr>
                <w:rtl w:val="0"/>
              </w:rPr>
              <w:t xml:space="preserve">Agree on CRs or draft CRs to TS 26.114 and TS 26.223 addressing the work item objectives (according to Phase 1 described below)</w:t>
            </w:r>
          </w:p>
          <w:p w:rsidR="00000000" w:rsidDel="00000000" w:rsidP="00000000" w:rsidRDefault="00000000" w:rsidRPr="00000000" w14:paraId="000000D2">
            <w:pPr>
              <w:numPr>
                <w:ilvl w:val="0"/>
                <w:numId w:val="5"/>
              </w:numPr>
              <w:tabs>
                <w:tab w:val="left" w:pos="6379"/>
              </w:tabs>
              <w:spacing w:after="0" w:before="0" w:lineRule="auto"/>
              <w:ind w:left="720" w:hanging="360"/>
            </w:pPr>
            <w:r w:rsidDel="00000000" w:rsidR="00000000" w:rsidRPr="00000000">
              <w:rPr>
                <w:rtl w:val="0"/>
              </w:rPr>
              <w:t xml:space="preserve">Schedule telcos as needed to ensure consistent progress</w:t>
            </w:r>
          </w:p>
        </w:tc>
      </w:tr>
      <w:tr>
        <w:trPr>
          <w:trHeight w:val="78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D3">
            <w:pPr>
              <w:tabs>
                <w:tab w:val="left" w:pos="6379"/>
              </w:tabs>
              <w:spacing w:after="60" w:before="60" w:line="276" w:lineRule="auto"/>
              <w:rPr>
                <w:b w:val="1"/>
                <w:sz w:val="20"/>
                <w:szCs w:val="20"/>
              </w:rPr>
            </w:pPr>
            <w:r w:rsidDel="00000000" w:rsidR="00000000" w:rsidRPr="00000000">
              <w:rPr>
                <w:b w:val="1"/>
                <w:sz w:val="20"/>
                <w:szCs w:val="20"/>
                <w:rtl w:val="0"/>
              </w:rPr>
              <w:t xml:space="preserve">SA#91 (24-26 Mar 2021, USA)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4">
            <w:pPr>
              <w:numPr>
                <w:ilvl w:val="0"/>
                <w:numId w:val="8"/>
              </w:numPr>
              <w:tabs>
                <w:tab w:val="left" w:pos="6379"/>
              </w:tabs>
              <w:spacing w:after="0" w:before="0" w:lineRule="auto"/>
              <w:ind w:left="720" w:hanging="360"/>
            </w:pPr>
            <w:r w:rsidDel="00000000" w:rsidR="00000000" w:rsidRPr="00000000">
              <w:rPr>
                <w:rtl w:val="0"/>
              </w:rPr>
              <w:t xml:space="preserve">Approval of CRs to TS 26.114 and TS 26.223</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D5">
            <w:pPr>
              <w:tabs>
                <w:tab w:val="left" w:pos="6379"/>
              </w:tabs>
              <w:spacing w:after="60" w:before="60" w:line="276" w:lineRule="auto"/>
              <w:rPr>
                <w:b w:val="1"/>
                <w:sz w:val="20"/>
                <w:szCs w:val="20"/>
              </w:rPr>
            </w:pPr>
            <w:r w:rsidDel="00000000" w:rsidR="00000000" w:rsidRPr="00000000">
              <w:rPr>
                <w:b w:val="1"/>
                <w:sz w:val="20"/>
                <w:szCs w:val="20"/>
                <w:rtl w:val="0"/>
              </w:rPr>
              <w:t xml:space="preserve">SA4#113 (12-16 Apr 2021, TBD)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6">
            <w:pPr>
              <w:numPr>
                <w:ilvl w:val="0"/>
                <w:numId w:val="2"/>
              </w:numPr>
              <w:tabs>
                <w:tab w:val="left" w:pos="6379"/>
              </w:tabs>
              <w:spacing w:after="0" w:before="0" w:lineRule="auto"/>
              <w:ind w:left="720" w:hanging="360"/>
            </w:pPr>
            <w:r w:rsidDel="00000000" w:rsidR="00000000" w:rsidRPr="00000000">
              <w:rPr>
                <w:rtl w:val="0"/>
              </w:rPr>
              <w:t xml:space="preserve">Updates of time plan as found necessary</w:t>
            </w:r>
          </w:p>
          <w:p w:rsidR="00000000" w:rsidDel="00000000" w:rsidP="00000000" w:rsidRDefault="00000000" w:rsidRPr="00000000" w14:paraId="000000D7">
            <w:pPr>
              <w:numPr>
                <w:ilvl w:val="0"/>
                <w:numId w:val="2"/>
              </w:numPr>
              <w:tabs>
                <w:tab w:val="left" w:pos="6379"/>
              </w:tabs>
              <w:spacing w:after="0" w:before="0" w:lineRule="auto"/>
              <w:ind w:left="720" w:hanging="360"/>
            </w:pPr>
            <w:r w:rsidDel="00000000" w:rsidR="00000000" w:rsidRPr="00000000">
              <w:rPr>
                <w:rtl w:val="0"/>
              </w:rPr>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0D8">
            <w:pPr>
              <w:numPr>
                <w:ilvl w:val="0"/>
                <w:numId w:val="2"/>
              </w:numPr>
              <w:tabs>
                <w:tab w:val="left" w:pos="6379"/>
              </w:tabs>
              <w:spacing w:after="0" w:before="0" w:lineRule="auto"/>
              <w:ind w:left="720" w:hanging="360"/>
            </w:pPr>
            <w:r w:rsidDel="00000000" w:rsidR="00000000" w:rsidRPr="00000000">
              <w:rPr>
                <w:rtl w:val="0"/>
              </w:rPr>
              <w:t xml:space="preserve">Agree on CRs to TS 26.114 and TS 26.223 addressing the work item objectives (according to Phase 2 described below)</w:t>
            </w:r>
          </w:p>
          <w:p w:rsidR="00000000" w:rsidDel="00000000" w:rsidP="00000000" w:rsidRDefault="00000000" w:rsidRPr="00000000" w14:paraId="000000D9">
            <w:pPr>
              <w:numPr>
                <w:ilvl w:val="0"/>
                <w:numId w:val="2"/>
              </w:numPr>
              <w:tabs>
                <w:tab w:val="left" w:pos="6379"/>
              </w:tabs>
              <w:spacing w:after="0" w:before="0" w:lineRule="auto"/>
              <w:ind w:left="720" w:hanging="360"/>
            </w:pPr>
            <w:r w:rsidDel="00000000" w:rsidR="00000000" w:rsidRPr="00000000">
              <w:rPr>
                <w:rtl w:val="0"/>
              </w:rPr>
              <w:t xml:space="preserve">Schedule telcos as needed to ensure consistent progress</w:t>
            </w:r>
          </w:p>
        </w:tc>
      </w:tr>
      <w:tr>
        <w:trPr>
          <w:trHeight w:val="225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DA">
            <w:pPr>
              <w:tabs>
                <w:tab w:val="left" w:pos="6379"/>
              </w:tabs>
              <w:spacing w:after="60" w:before="60" w:line="276" w:lineRule="auto"/>
              <w:rPr>
                <w:b w:val="1"/>
                <w:sz w:val="20"/>
                <w:szCs w:val="20"/>
              </w:rPr>
            </w:pPr>
            <w:r w:rsidDel="00000000" w:rsidR="00000000" w:rsidRPr="00000000">
              <w:rPr>
                <w:b w:val="1"/>
                <w:sz w:val="20"/>
                <w:szCs w:val="20"/>
                <w:rtl w:val="0"/>
              </w:rPr>
              <w:t xml:space="preserve">SA4#114 (24-28 May 2021, Korea)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DB">
            <w:pPr>
              <w:numPr>
                <w:ilvl w:val="0"/>
                <w:numId w:val="6"/>
              </w:numPr>
              <w:tabs>
                <w:tab w:val="left" w:pos="6379"/>
              </w:tabs>
              <w:spacing w:after="0" w:before="0" w:lineRule="auto"/>
              <w:ind w:left="720" w:hanging="360"/>
            </w:pPr>
            <w:r w:rsidDel="00000000" w:rsidR="00000000" w:rsidRPr="00000000">
              <w:rPr>
                <w:rtl w:val="0"/>
              </w:rPr>
              <w:t xml:space="preserve">Updates of time plan as found necessary</w:t>
            </w:r>
          </w:p>
          <w:p w:rsidR="00000000" w:rsidDel="00000000" w:rsidP="00000000" w:rsidRDefault="00000000" w:rsidRPr="00000000" w14:paraId="000000DC">
            <w:pPr>
              <w:numPr>
                <w:ilvl w:val="0"/>
                <w:numId w:val="6"/>
              </w:numPr>
              <w:tabs>
                <w:tab w:val="left" w:pos="6379"/>
              </w:tabs>
              <w:spacing w:after="0" w:before="0" w:lineRule="auto"/>
              <w:ind w:left="720" w:hanging="360"/>
            </w:pPr>
            <w:r w:rsidDel="00000000" w:rsidR="00000000" w:rsidRPr="00000000">
              <w:rPr>
                <w:rtl w:val="0"/>
              </w:rPr>
              <w:t xml:space="preserve">Update permanent document to keep track of potential solutions and working assumptions addressing work item objectives (according to Phase 2 described below)</w:t>
            </w:r>
          </w:p>
          <w:p w:rsidR="00000000" w:rsidDel="00000000" w:rsidP="00000000" w:rsidRDefault="00000000" w:rsidRPr="00000000" w14:paraId="000000DD">
            <w:pPr>
              <w:numPr>
                <w:ilvl w:val="0"/>
                <w:numId w:val="6"/>
              </w:numPr>
              <w:tabs>
                <w:tab w:val="left" w:pos="6379"/>
              </w:tabs>
              <w:spacing w:after="0" w:before="0" w:lineRule="auto"/>
              <w:ind w:left="720" w:hanging="360"/>
            </w:pPr>
            <w:r w:rsidDel="00000000" w:rsidR="00000000" w:rsidRPr="00000000">
              <w:rPr>
                <w:rtl w:val="0"/>
              </w:rPr>
              <w:t xml:space="preserve">Agree on CRs to TS 26.114 and TS 26.223 addressing the work item objectives (according to Phase 2 described below)</w:t>
            </w:r>
          </w:p>
          <w:p w:rsidR="00000000" w:rsidDel="00000000" w:rsidP="00000000" w:rsidRDefault="00000000" w:rsidRPr="00000000" w14:paraId="000000DE">
            <w:pPr>
              <w:numPr>
                <w:ilvl w:val="0"/>
                <w:numId w:val="6"/>
              </w:numPr>
              <w:tabs>
                <w:tab w:val="left" w:pos="6379"/>
              </w:tabs>
              <w:spacing w:after="0" w:before="0" w:lineRule="auto"/>
              <w:ind w:left="720" w:hanging="360"/>
            </w:pPr>
            <w:r w:rsidDel="00000000" w:rsidR="00000000" w:rsidRPr="00000000">
              <w:rPr>
                <w:rtl w:val="0"/>
              </w:rPr>
              <w:t xml:space="preserve">Schedule telcos as needed to ensure consistent progress</w:t>
            </w:r>
          </w:p>
        </w:tc>
      </w:tr>
      <w:tr>
        <w:trPr>
          <w:trHeight w:val="905" w:hRule="atLeast"/>
        </w:trPr>
        <w:tc>
          <w:tcPr>
            <w:tcBorders>
              <w:top w:color="000000" w:space="0" w:sz="0" w:val="nil"/>
              <w:left w:color="000000" w:space="0" w:sz="8" w:val="single"/>
              <w:bottom w:color="000000" w:space="0" w:sz="8" w:val="single"/>
              <w:right w:color="000000" w:space="0" w:sz="8" w:val="single"/>
            </w:tcBorders>
            <w:shd w:fill="e6e6e6" w:val="clear"/>
            <w:tcMar>
              <w:top w:w="100.0" w:type="dxa"/>
              <w:left w:w="100.0" w:type="dxa"/>
              <w:bottom w:w="100.0" w:type="dxa"/>
              <w:right w:w="100.0" w:type="dxa"/>
            </w:tcMar>
            <w:vAlign w:val="top"/>
          </w:tcPr>
          <w:p w:rsidR="00000000" w:rsidDel="00000000" w:rsidP="00000000" w:rsidRDefault="00000000" w:rsidRPr="00000000" w14:paraId="000000DF">
            <w:pPr>
              <w:tabs>
                <w:tab w:val="left" w:pos="6379"/>
              </w:tabs>
              <w:spacing w:after="60" w:before="60" w:line="276" w:lineRule="auto"/>
              <w:rPr>
                <w:b w:val="1"/>
                <w:sz w:val="20"/>
                <w:szCs w:val="20"/>
              </w:rPr>
            </w:pPr>
            <w:r w:rsidDel="00000000" w:rsidR="00000000" w:rsidRPr="00000000">
              <w:rPr>
                <w:b w:val="1"/>
                <w:sz w:val="20"/>
                <w:szCs w:val="20"/>
                <w:rtl w:val="0"/>
              </w:rPr>
              <w:t xml:space="preserve">SA#92 (16-18 June 2021, Japan)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0E0">
            <w:pPr>
              <w:numPr>
                <w:ilvl w:val="0"/>
                <w:numId w:val="10"/>
              </w:numPr>
              <w:tabs>
                <w:tab w:val="left" w:pos="6379"/>
              </w:tabs>
              <w:spacing w:after="0" w:before="0" w:lineRule="auto"/>
              <w:ind w:left="720" w:hanging="360"/>
            </w:pPr>
            <w:r w:rsidDel="00000000" w:rsidR="00000000" w:rsidRPr="00000000">
              <w:rPr>
                <w:rtl w:val="0"/>
              </w:rPr>
              <w:t xml:space="preserve">Approval of CRs to TS 26.114 and TS 26.223</w:t>
            </w:r>
          </w:p>
          <w:p w:rsidR="00000000" w:rsidDel="00000000" w:rsidP="00000000" w:rsidRDefault="00000000" w:rsidRPr="00000000" w14:paraId="000000E1">
            <w:pPr>
              <w:numPr>
                <w:ilvl w:val="0"/>
                <w:numId w:val="10"/>
              </w:numPr>
              <w:tabs>
                <w:tab w:val="left" w:pos="6379"/>
              </w:tabs>
              <w:spacing w:after="0" w:before="0" w:lineRule="auto"/>
              <w:ind w:left="720" w:hanging="360"/>
            </w:pPr>
            <w:r w:rsidDel="00000000" w:rsidR="00000000" w:rsidRPr="00000000">
              <w:rPr>
                <w:rtl w:val="0"/>
              </w:rPr>
              <w:t xml:space="preserve">WI Completion</w:t>
            </w:r>
          </w:p>
        </w:tc>
      </w:tr>
    </w:tbl>
    <w:p w:rsidR="00000000" w:rsidDel="00000000" w:rsidP="00000000" w:rsidRDefault="00000000" w:rsidRPr="00000000" w14:paraId="000000E2">
      <w:pPr>
        <w:tabs>
          <w:tab w:val="left" w:pos="6379"/>
        </w:tabs>
        <w:rPr/>
      </w:pPr>
      <w:r w:rsidDel="00000000" w:rsidR="00000000" w:rsidRPr="00000000">
        <w:rPr>
          <w:rtl w:val="0"/>
        </w:rPr>
      </w:r>
    </w:p>
    <w:p w:rsidR="00000000" w:rsidDel="00000000" w:rsidP="00000000" w:rsidRDefault="00000000" w:rsidRPr="00000000" w14:paraId="000000E3">
      <w:pPr>
        <w:pStyle w:val="Heading2"/>
        <w:tabs>
          <w:tab w:val="left" w:pos="709"/>
          <w:tab w:val="left" w:pos="7200"/>
        </w:tabs>
        <w:rPr/>
      </w:pPr>
      <w:bookmarkStart w:colFirst="0" w:colLast="0" w:name="_wzy5yw4rmqs3" w:id="12"/>
      <w:bookmarkEnd w:id="12"/>
      <w:r w:rsidDel="00000000" w:rsidR="00000000" w:rsidRPr="00000000">
        <w:rPr>
          <w:rtl w:val="0"/>
        </w:rPr>
        <w:t xml:space="preserve">10. </w:t>
        <w:tab/>
        <w:t xml:space="preserve">Any other topic of discussion                                            </w:t>
      </w:r>
    </w:p>
    <w:p w:rsidR="00000000" w:rsidDel="00000000" w:rsidP="00000000" w:rsidRDefault="00000000" w:rsidRPr="00000000" w14:paraId="000000E4">
      <w:pPr>
        <w:pStyle w:val="Heading2"/>
        <w:tabs>
          <w:tab w:val="left" w:pos="709"/>
          <w:tab w:val="left" w:pos="7200"/>
        </w:tabs>
        <w:rPr/>
      </w:pPr>
      <w:bookmarkStart w:colFirst="0" w:colLast="0" w:name="_rhivf5ohjwby" w:id="13"/>
      <w:bookmarkEnd w:id="13"/>
      <w:r w:rsidDel="00000000" w:rsidR="00000000" w:rsidRPr="00000000">
        <w:rPr>
          <w:rtl w:val="0"/>
        </w:rPr>
        <w:t xml:space="preserve">11. </w:t>
        <w:tab/>
        <w:t xml:space="preserve">Close of the session</w:t>
      </w:r>
    </w:p>
    <w:p w:rsidR="00000000" w:rsidDel="00000000" w:rsidP="00000000" w:rsidRDefault="00000000" w:rsidRPr="00000000" w14:paraId="000000E5">
      <w:pPr>
        <w:spacing w:after="0" w:line="261.8181818181818" w:lineRule="auto"/>
        <w:rPr>
          <w:b w:val="1"/>
          <w:sz w:val="20"/>
          <w:szCs w:val="20"/>
        </w:rPr>
      </w:pPr>
      <w:r w:rsidDel="00000000" w:rsidR="00000000" w:rsidRPr="00000000">
        <w:rPr>
          <w:rtl w:val="0"/>
        </w:rPr>
      </w:r>
    </w:p>
    <w:p w:rsidR="00000000" w:rsidDel="00000000" w:rsidP="00000000" w:rsidRDefault="00000000" w:rsidRPr="00000000" w14:paraId="000000E6">
      <w:pPr>
        <w:spacing w:after="0" w:line="261.8181818181818" w:lineRule="auto"/>
        <w:rPr>
          <w:sz w:val="18"/>
          <w:szCs w:val="18"/>
        </w:rPr>
      </w:pPr>
      <w:r w:rsidDel="00000000" w:rsidR="00000000" w:rsidRPr="00000000">
        <w:rPr>
          <w:b w:val="1"/>
          <w:sz w:val="20"/>
          <w:szCs w:val="20"/>
          <w:rtl w:val="0"/>
        </w:rPr>
        <w:t xml:space="preserve"> </w:t>
      </w:r>
      <w:r w:rsidDel="00000000" w:rsidR="00000000" w:rsidRPr="00000000">
        <w:rPr>
          <w:sz w:val="18"/>
          <w:szCs w:val="18"/>
          <w:rtl w:val="0"/>
        </w:rPr>
        <w:t xml:space="preserve"> </w:t>
      </w:r>
    </w:p>
    <w:p w:rsidR="00000000" w:rsidDel="00000000" w:rsidP="00000000" w:rsidRDefault="00000000" w:rsidRPr="00000000" w14:paraId="000000E7">
      <w:pPr>
        <w:spacing w:after="0" w:before="20" w:line="276" w:lineRule="auto"/>
        <w:ind w:left="140" w:firstLine="0"/>
        <w:rPr>
          <w:sz w:val="20"/>
          <w:szCs w:val="20"/>
        </w:rPr>
      </w:pPr>
      <w:r w:rsidDel="00000000" w:rsidR="00000000" w:rsidRPr="00000000">
        <w:rPr>
          <w:sz w:val="20"/>
          <w:szCs w:val="20"/>
          <w:rtl w:val="0"/>
        </w:rPr>
        <w:t xml:space="preserve">Note: The deadline for document submission is </w:t>
      </w:r>
      <w:r w:rsidDel="00000000" w:rsidR="00000000" w:rsidRPr="00000000">
        <w:rPr>
          <w:b w:val="1"/>
          <w:color w:val="ff0000"/>
          <w:sz w:val="20"/>
          <w:szCs w:val="20"/>
          <w:rtl w:val="0"/>
        </w:rPr>
        <w:t xml:space="preserve">2 October 2020 @ 23:59 CEST</w:t>
      </w:r>
      <w:r w:rsidDel="00000000" w:rsidR="00000000" w:rsidRPr="00000000">
        <w:rPr>
          <w:color w:val="ff0000"/>
          <w:sz w:val="20"/>
          <w:szCs w:val="20"/>
          <w:rtl w:val="0"/>
        </w:rPr>
        <w:t xml:space="preserve">.</w:t>
      </w:r>
      <w:r w:rsidDel="00000000" w:rsidR="00000000" w:rsidRPr="00000000">
        <w:rPr>
          <w:sz w:val="20"/>
          <w:szCs w:val="20"/>
          <w:rtl w:val="0"/>
        </w:rPr>
        <w:t xml:space="preserve">  Please use the 3GPP portal to request Tdoc#’s.   </w:t>
      </w:r>
    </w:p>
    <w:p w:rsidR="00000000" w:rsidDel="00000000" w:rsidP="00000000" w:rsidRDefault="00000000" w:rsidRPr="00000000" w14:paraId="000000E8">
      <w:pPr>
        <w:spacing w:after="0" w:before="20" w:line="276" w:lineRule="auto"/>
        <w:ind w:left="140" w:firstLine="0"/>
        <w:rPr>
          <w:sz w:val="20"/>
          <w:szCs w:val="20"/>
        </w:rPr>
      </w:pPr>
      <w:r w:rsidDel="00000000" w:rsidR="00000000" w:rsidRPr="00000000">
        <w:rPr>
          <w:rtl w:val="0"/>
        </w:rPr>
      </w:r>
    </w:p>
    <w:p w:rsidR="00000000" w:rsidDel="00000000" w:rsidP="00000000" w:rsidRDefault="00000000" w:rsidRPr="00000000" w14:paraId="000000E9">
      <w:pPr>
        <w:spacing w:after="0" w:before="20" w:line="276" w:lineRule="auto"/>
        <w:rPr>
          <w:sz w:val="18"/>
          <w:szCs w:val="18"/>
        </w:rPr>
      </w:pPr>
      <w:r w:rsidDel="00000000" w:rsidR="00000000" w:rsidRPr="00000000">
        <w:rPr>
          <w:sz w:val="18"/>
          <w:szCs w:val="18"/>
          <w:rtl w:val="0"/>
        </w:rPr>
        <w:t xml:space="preserve"> </w:t>
      </w:r>
    </w:p>
    <w:p w:rsidR="00000000" w:rsidDel="00000000" w:rsidP="00000000" w:rsidRDefault="00000000" w:rsidRPr="00000000" w14:paraId="000000EA">
      <w:pPr>
        <w:spacing w:after="0" w:before="20" w:line="276" w:lineRule="auto"/>
        <w:ind w:left="3540" w:hanging="1700"/>
        <w:rPr>
          <w:sz w:val="18"/>
          <w:szCs w:val="18"/>
        </w:rPr>
      </w:pPr>
      <w:r w:rsidDel="00000000" w:rsidR="00000000" w:rsidRPr="00000000">
        <w:rPr>
          <w:sz w:val="18"/>
          <w:szCs w:val="18"/>
          <w:rtl w:val="0"/>
        </w:rPr>
        <w:t xml:space="preserve">____________________</w:t>
      </w:r>
    </w:p>
    <w:p w:rsidR="00000000" w:rsidDel="00000000" w:rsidP="00000000" w:rsidRDefault="00000000" w:rsidRPr="00000000" w14:paraId="000000EB">
      <w:pPr>
        <w:spacing w:after="0" w:line="276" w:lineRule="auto"/>
        <w:ind w:left="3540" w:hanging="1700"/>
        <w:rPr>
          <w:sz w:val="18"/>
          <w:szCs w:val="18"/>
        </w:rPr>
      </w:pPr>
      <w:r w:rsidDel="00000000" w:rsidR="00000000" w:rsidRPr="00000000">
        <w:rPr>
          <w:sz w:val="18"/>
          <w:szCs w:val="18"/>
          <w:rtl w:val="0"/>
        </w:rPr>
        <w:t xml:space="preserve">Tdoc “colour code”:   </w:t>
      </w:r>
      <w:r w:rsidDel="00000000" w:rsidR="00000000" w:rsidRPr="00000000">
        <w:rPr>
          <w:b w:val="1"/>
          <w:sz w:val="18"/>
          <w:szCs w:val="18"/>
          <w:rtl w:val="0"/>
        </w:rPr>
        <w:t xml:space="preserve">black </w:t>
      </w:r>
      <w:r w:rsidDel="00000000" w:rsidR="00000000" w:rsidRPr="00000000">
        <w:rPr>
          <w:sz w:val="18"/>
          <w:szCs w:val="18"/>
          <w:rtl w:val="0"/>
        </w:rPr>
        <w:t xml:space="preserve">= submitted for the meeting</w:t>
      </w:r>
    </w:p>
    <w:p w:rsidR="00000000" w:rsidDel="00000000" w:rsidP="00000000" w:rsidRDefault="00000000" w:rsidRPr="00000000" w14:paraId="000000EC">
      <w:pPr>
        <w:spacing w:after="0" w:before="0" w:line="276" w:lineRule="auto"/>
        <w:ind w:left="3540" w:hanging="1700"/>
        <w:rPr>
          <w:sz w:val="18"/>
          <w:szCs w:val="18"/>
        </w:rPr>
      </w:pPr>
      <w:r w:rsidDel="00000000" w:rsidR="00000000" w:rsidRPr="00000000">
        <w:rPr>
          <w:b w:val="1"/>
          <w:color w:val="0000ff"/>
          <w:sz w:val="18"/>
          <w:szCs w:val="18"/>
          <w:rtl w:val="0"/>
        </w:rPr>
        <w:t xml:space="preserve">                        </w:t>
        <w:tab/>
        <w:t xml:space="preserve">blue</w:t>
      </w:r>
      <w:r w:rsidDel="00000000" w:rsidR="00000000" w:rsidRPr="00000000">
        <w:rPr>
          <w:sz w:val="18"/>
          <w:szCs w:val="18"/>
          <w:rtl w:val="0"/>
        </w:rPr>
        <w:t xml:space="preserve"> = postponed from an earlier SA4 meeting</w:t>
      </w:r>
    </w:p>
    <w:p w:rsidR="00000000" w:rsidDel="00000000" w:rsidP="00000000" w:rsidRDefault="00000000" w:rsidRPr="00000000" w14:paraId="000000ED">
      <w:pPr>
        <w:spacing w:after="0" w:before="0" w:line="276" w:lineRule="auto"/>
        <w:ind w:left="3540" w:hanging="1700"/>
        <w:rPr>
          <w:sz w:val="18"/>
          <w:szCs w:val="18"/>
        </w:rPr>
      </w:pPr>
      <w:r w:rsidDel="00000000" w:rsidR="00000000" w:rsidRPr="00000000">
        <w:rPr>
          <w:sz w:val="18"/>
          <w:szCs w:val="18"/>
          <w:rtl w:val="0"/>
        </w:rPr>
        <w:t xml:space="preserve">                        </w:t>
        <w:tab/>
      </w:r>
      <w:r w:rsidDel="00000000" w:rsidR="00000000" w:rsidRPr="00000000">
        <w:rPr>
          <w:b w:val="1"/>
          <w:color w:val="ff0000"/>
          <w:sz w:val="18"/>
          <w:szCs w:val="18"/>
          <w:rtl w:val="0"/>
        </w:rPr>
        <w:t xml:space="preserve">red</w:t>
      </w:r>
      <w:r w:rsidDel="00000000" w:rsidR="00000000" w:rsidRPr="00000000">
        <w:rPr>
          <w:b w:val="1"/>
          <w:sz w:val="18"/>
          <w:szCs w:val="18"/>
          <w:rtl w:val="0"/>
        </w:rPr>
        <w:t xml:space="preserve"> </w:t>
      </w:r>
      <w:r w:rsidDel="00000000" w:rsidR="00000000" w:rsidRPr="00000000">
        <w:rPr>
          <w:sz w:val="18"/>
          <w:szCs w:val="18"/>
          <w:rtl w:val="0"/>
        </w:rPr>
        <w:t xml:space="preserve"> =  covered during this meeting</w:t>
      </w:r>
    </w:p>
    <w:p w:rsidR="00000000" w:rsidDel="00000000" w:rsidP="00000000" w:rsidRDefault="00000000" w:rsidRPr="00000000" w14:paraId="000000EE">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color w:val="7f7f7f"/>
          <w:sz w:val="18"/>
          <w:szCs w:val="18"/>
          <w:rtl w:val="0"/>
        </w:rPr>
        <w:t xml:space="preserve">grey </w:t>
      </w:r>
      <w:r w:rsidDel="00000000" w:rsidR="00000000" w:rsidRPr="00000000">
        <w:rPr>
          <w:sz w:val="18"/>
          <w:szCs w:val="18"/>
          <w:rtl w:val="0"/>
        </w:rPr>
        <w:t xml:space="preserve">=  late submission</w:t>
      </w:r>
    </w:p>
    <w:p w:rsidR="00000000" w:rsidDel="00000000" w:rsidP="00000000" w:rsidRDefault="00000000" w:rsidRPr="00000000" w14:paraId="000000EF">
      <w:pPr>
        <w:spacing w:after="0" w:before="0" w:line="276" w:lineRule="auto"/>
        <w:ind w:left="3540" w:hanging="1700"/>
        <w:rPr>
          <w:sz w:val="18"/>
          <w:szCs w:val="18"/>
        </w:rPr>
      </w:pPr>
      <w:r w:rsidDel="00000000" w:rsidR="00000000" w:rsidRPr="00000000">
        <w:rPr>
          <w:b w:val="1"/>
          <w:color w:val="ff0000"/>
          <w:sz w:val="18"/>
          <w:szCs w:val="18"/>
          <w:rtl w:val="0"/>
        </w:rPr>
        <w:t xml:space="preserve">                        </w:t>
        <w:tab/>
      </w:r>
      <w:r w:rsidDel="00000000" w:rsidR="00000000" w:rsidRPr="00000000">
        <w:rPr>
          <w:b w:val="1"/>
          <w:strike w:val="1"/>
          <w:sz w:val="18"/>
          <w:szCs w:val="18"/>
          <w:rtl w:val="0"/>
        </w:rPr>
        <w:t xml:space="preserve">strikethrough</w:t>
      </w:r>
      <w:r w:rsidDel="00000000" w:rsidR="00000000" w:rsidRPr="00000000">
        <w:rPr>
          <w:sz w:val="18"/>
          <w:szCs w:val="18"/>
          <w:rtl w:val="0"/>
        </w:rPr>
        <w:t xml:space="preserve"> = withdrawn</w:t>
      </w:r>
    </w:p>
    <w:p w:rsidR="00000000" w:rsidDel="00000000" w:rsidP="00000000" w:rsidRDefault="00000000" w:rsidRPr="00000000" w14:paraId="000000F0">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0F1">
      <w:pPr>
        <w:spacing w:after="0" w:before="0" w:line="276" w:lineRule="auto"/>
        <w:ind w:left="140" w:firstLine="0"/>
        <w:rPr>
          <w:b w:val="1"/>
          <w:sz w:val="18"/>
          <w:szCs w:val="18"/>
        </w:rPr>
      </w:pPr>
      <w:r w:rsidDel="00000000" w:rsidR="00000000" w:rsidRPr="00000000">
        <w:rPr>
          <w:sz w:val="18"/>
          <w:szCs w:val="18"/>
          <w:rtl w:val="0"/>
        </w:rPr>
        <w:t xml:space="preserve">Conclusion codes:</w:t>
        <w:tab/>
      </w:r>
      <w:r w:rsidDel="00000000" w:rsidR="00000000" w:rsidRPr="00000000">
        <w:rPr>
          <w:b w:val="1"/>
          <w:sz w:val="18"/>
          <w:szCs w:val="18"/>
          <w:rtl w:val="0"/>
        </w:rPr>
        <w:t xml:space="preserve">a = agreed</w:t>
      </w:r>
    </w:p>
    <w:p w:rsidR="00000000" w:rsidDel="00000000" w:rsidP="00000000" w:rsidRDefault="00000000" w:rsidRPr="00000000" w14:paraId="000000F2">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app = approved</w:t>
      </w:r>
    </w:p>
    <w:p w:rsidR="00000000" w:rsidDel="00000000" w:rsidP="00000000" w:rsidRDefault="00000000" w:rsidRPr="00000000" w14:paraId="000000F3">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 = noted</w:t>
      </w:r>
    </w:p>
    <w:p w:rsidR="00000000" w:rsidDel="00000000" w:rsidP="00000000" w:rsidRDefault="00000000" w:rsidRPr="00000000" w14:paraId="000000F4">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u = updated</w:t>
      </w:r>
    </w:p>
    <w:p w:rsidR="00000000" w:rsidDel="00000000" w:rsidP="00000000" w:rsidRDefault="00000000" w:rsidRPr="00000000" w14:paraId="000000F5">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np = not pursued</w:t>
      </w:r>
    </w:p>
    <w:p w:rsidR="00000000" w:rsidDel="00000000" w:rsidP="00000000" w:rsidRDefault="00000000" w:rsidRPr="00000000" w14:paraId="000000F6">
      <w:pPr>
        <w:spacing w:after="0" w:before="0" w:line="276" w:lineRule="auto"/>
        <w:ind w:left="3540" w:hanging="1700"/>
        <w:jc w:val="both"/>
        <w:rPr>
          <w:b w:val="1"/>
          <w:sz w:val="18"/>
          <w:szCs w:val="18"/>
        </w:rPr>
      </w:pPr>
      <w:r w:rsidDel="00000000" w:rsidR="00000000" w:rsidRPr="00000000">
        <w:rPr>
          <w:b w:val="1"/>
          <w:sz w:val="18"/>
          <w:szCs w:val="18"/>
          <w:rtl w:val="0"/>
        </w:rPr>
        <w:t xml:space="preserve">                        </w:t>
        <w:tab/>
        <w:t xml:space="preserve">pp = postponed</w:t>
      </w:r>
    </w:p>
    <w:p w:rsidR="00000000" w:rsidDel="00000000" w:rsidP="00000000" w:rsidRDefault="00000000" w:rsidRPr="00000000" w14:paraId="000000F7">
      <w:pPr>
        <w:spacing w:after="0" w:before="120" w:line="276" w:lineRule="auto"/>
        <w:ind w:left="1840" w:firstLine="0"/>
        <w:jc w:val="both"/>
        <w:rPr>
          <w:b w:val="1"/>
          <w:i w:val="1"/>
          <w:sz w:val="18"/>
          <w:szCs w:val="18"/>
        </w:rPr>
      </w:pPr>
      <w:r w:rsidDel="00000000" w:rsidR="00000000" w:rsidRPr="00000000">
        <w:rPr>
          <w:b w:val="1"/>
          <w:i w:val="1"/>
          <w:sz w:val="18"/>
          <w:szCs w:val="18"/>
          <w:rtl w:val="0"/>
        </w:rPr>
        <w:t xml:space="preserve">Note: These conclusion codes appearing in the agenda are only informative. Please refer always to the main body of the meeting report for precise and complete explanation of decisions for each document.</w:t>
      </w:r>
    </w:p>
    <w:p w:rsidR="00000000" w:rsidDel="00000000" w:rsidP="00000000" w:rsidRDefault="00000000" w:rsidRPr="00000000" w14:paraId="000000F8">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0F9">
      <w:pPr>
        <w:spacing w:after="0" w:before="0" w:line="276" w:lineRule="auto"/>
        <w:ind w:left="3540" w:hanging="1700"/>
        <w:rPr>
          <w:sz w:val="18"/>
          <w:szCs w:val="18"/>
        </w:rPr>
      </w:pPr>
      <w:r w:rsidDel="00000000" w:rsidR="00000000" w:rsidRPr="00000000">
        <w:rPr>
          <w:sz w:val="18"/>
          <w:szCs w:val="18"/>
          <w:rtl w:val="0"/>
        </w:rPr>
        <w:t xml:space="preserve">Other notations:   </w:t>
        <w:tab/>
        <w:t xml:space="preserve">* = allocated under more than one agenda item</w:t>
      </w:r>
    </w:p>
    <w:p w:rsidR="00000000" w:rsidDel="00000000" w:rsidP="00000000" w:rsidRDefault="00000000" w:rsidRPr="00000000" w14:paraId="000000FA">
      <w:pPr>
        <w:spacing w:after="0" w:before="0" w:line="276" w:lineRule="auto"/>
        <w:ind w:left="1840" w:firstLine="0"/>
        <w:rPr>
          <w:sz w:val="18"/>
          <w:szCs w:val="18"/>
        </w:rPr>
      </w:pPr>
      <w:r w:rsidDel="00000000" w:rsidR="00000000" w:rsidRPr="00000000">
        <w:rPr>
          <w:sz w:val="18"/>
          <w:szCs w:val="18"/>
          <w:rtl w:val="0"/>
        </w:rPr>
        <w:t xml:space="preserve">-&gt; = replaced by, [or] action follows</w:t>
      </w:r>
    </w:p>
    <w:p w:rsidR="00000000" w:rsidDel="00000000" w:rsidP="00000000" w:rsidRDefault="00000000" w:rsidRPr="00000000" w14:paraId="000000FB">
      <w:pPr>
        <w:spacing w:after="0" w:before="0" w:line="276" w:lineRule="auto"/>
        <w:ind w:left="3540" w:hanging="1700"/>
        <w:rPr>
          <w:sz w:val="18"/>
          <w:szCs w:val="18"/>
        </w:rPr>
      </w:pPr>
      <w:r w:rsidDel="00000000" w:rsidR="00000000" w:rsidRPr="00000000">
        <w:rPr>
          <w:sz w:val="18"/>
          <w:szCs w:val="18"/>
          <w:rtl w:val="0"/>
        </w:rPr>
        <w:t xml:space="preserve"> </w:t>
      </w:r>
    </w:p>
    <w:p w:rsidR="00000000" w:rsidDel="00000000" w:rsidP="00000000" w:rsidRDefault="00000000" w:rsidRPr="00000000" w14:paraId="000000FC">
      <w:pPr>
        <w:spacing w:after="0" w:before="0" w:line="276" w:lineRule="auto"/>
        <w:ind w:left="1860" w:hanging="860"/>
        <w:rPr>
          <w:sz w:val="18"/>
          <w:szCs w:val="18"/>
        </w:rPr>
      </w:pPr>
      <w:r w:rsidDel="00000000" w:rsidR="00000000" w:rsidRPr="00000000">
        <w:rPr>
          <w:sz w:val="18"/>
          <w:szCs w:val="18"/>
          <w:rtl w:val="0"/>
        </w:rPr>
        <w:t xml:space="preserve">"Noted":   A document is "noted" to indicate that its content was made available to the meeting, but that the document itself was not agreed or endorsed by the meeting. Any agreements or actions resulting from discussion of the document are explicitly indicated in the meeting report.</w:t>
      </w:r>
    </w:p>
    <w:p w:rsidR="00000000" w:rsidDel="00000000" w:rsidP="00000000" w:rsidRDefault="00000000" w:rsidRPr="00000000" w14:paraId="000000FD">
      <w:pPr>
        <w:spacing w:after="0" w:before="0" w:line="276" w:lineRule="auto"/>
        <w:ind w:left="1860" w:hanging="860"/>
        <w:rPr>
          <w:sz w:val="18"/>
          <w:szCs w:val="18"/>
        </w:rPr>
      </w:pPr>
      <w:r w:rsidDel="00000000" w:rsidR="00000000" w:rsidRPr="00000000">
        <w:rPr>
          <w:sz w:val="18"/>
          <w:szCs w:val="18"/>
          <w:rtl w:val="0"/>
        </w:rPr>
        <w:t xml:space="preserve"> </w:t>
      </w:r>
    </w:p>
    <w:p w:rsidR="00000000" w:rsidDel="00000000" w:rsidP="00000000" w:rsidRDefault="00000000" w:rsidRPr="00000000" w14:paraId="000000FE">
      <w:pPr>
        <w:rPr>
          <w:b w:val="1"/>
        </w:rPr>
      </w:pPr>
      <w:r w:rsidDel="00000000" w:rsidR="00000000" w:rsidRPr="00000000">
        <w:rPr>
          <w:rtl w:val="0"/>
        </w:rPr>
      </w:r>
    </w:p>
    <w:p w:rsidR="00000000" w:rsidDel="00000000" w:rsidP="00000000" w:rsidRDefault="00000000" w:rsidRPr="00000000" w14:paraId="000000FF">
      <w:pPr>
        <w:keepNext w:val="0"/>
        <w:keepLines w:val="0"/>
        <w:widowControl w:val="0"/>
        <w:pBdr>
          <w:top w:space="0" w:sz="0" w:val="nil"/>
          <w:left w:space="0" w:sz="0" w:val="nil"/>
          <w:bottom w:space="0" w:sz="0" w:val="nil"/>
          <w:right w:space="0" w:sz="0" w:val="nil"/>
          <w:between w:space="0" w:sz="0" w:val="nil"/>
        </w:pBdr>
        <w:shd w:fill="auto" w:val="clear"/>
        <w:spacing w:after="120" w:before="40" w:line="240" w:lineRule="auto"/>
        <w:ind w:left="0" w:right="0" w:firstLine="0"/>
        <w:jc w:val="left"/>
        <w:rPr>
          <w:b w:val="1"/>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00">
      <w:pPr>
        <w:spacing w:after="0" w:line="276" w:lineRule="auto"/>
        <w:ind w:left="280" w:firstLine="0"/>
        <w:rPr>
          <w:b w:val="1"/>
          <w:sz w:val="18"/>
          <w:szCs w:val="18"/>
        </w:rPr>
      </w:pPr>
      <w:r w:rsidDel="00000000" w:rsidR="00000000" w:rsidRPr="00000000">
        <w:rPr>
          <w:b w:val="1"/>
          <w:color w:val="0000ff"/>
          <w:sz w:val="30"/>
          <w:szCs w:val="30"/>
          <w:vertAlign w:val="superscript"/>
          <w:rtl w:val="0"/>
        </w:rPr>
        <w:t xml:space="preserve">[1]</w:t>
      </w:r>
      <w:r w:rsidDel="00000000" w:rsidR="00000000" w:rsidRPr="00000000">
        <w:rPr>
          <w:b w:val="1"/>
          <w:sz w:val="18"/>
          <w:szCs w:val="18"/>
          <w:rtl w:val="0"/>
        </w:rPr>
        <w:tab/>
        <w:t xml:space="preserve">Nikolai Leung (nleung@qti.qualcomm.com)</w:t>
      </w:r>
    </w:p>
    <w:p w:rsidR="00000000" w:rsidDel="00000000" w:rsidP="00000000" w:rsidRDefault="00000000" w:rsidRPr="00000000" w14:paraId="00000101">
      <w:pPr>
        <w:spacing w:after="0" w:lineRule="auto"/>
        <w:rPr>
          <w:b w:val="1"/>
        </w:rPr>
      </w:pPr>
      <w:r w:rsidDel="00000000" w:rsidR="00000000" w:rsidRPr="00000000">
        <w:rPr>
          <w:rtl w:val="0"/>
        </w:rPr>
      </w:r>
    </w:p>
    <w:p w:rsidR="00000000" w:rsidDel="00000000" w:rsidP="00000000" w:rsidRDefault="00000000" w:rsidRPr="00000000" w14:paraId="00000102">
      <w:pPr>
        <w:spacing w:after="0" w:lineRule="auto"/>
        <w:rPr>
          <w:b w:val="1"/>
        </w:rPr>
      </w:pPr>
      <w:r w:rsidDel="00000000" w:rsidR="00000000" w:rsidRPr="00000000">
        <w:br w:type="page"/>
      </w:r>
      <w:r w:rsidDel="00000000" w:rsidR="00000000" w:rsidRPr="00000000">
        <w:rPr>
          <w:rtl w:val="0"/>
        </w:rPr>
      </w:r>
    </w:p>
    <w:p w:rsidR="00000000" w:rsidDel="00000000" w:rsidP="00000000" w:rsidRDefault="00000000" w:rsidRPr="00000000" w14:paraId="00000103">
      <w:pPr>
        <w:spacing w:after="0" w:lineRule="auto"/>
        <w:rPr>
          <w:b w:val="1"/>
        </w:rPr>
      </w:pPr>
      <w:r w:rsidDel="00000000" w:rsidR="00000000" w:rsidRPr="00000000">
        <w:rPr>
          <w:rtl w:val="0"/>
        </w:rPr>
      </w:r>
    </w:p>
    <w:p w:rsidR="00000000" w:rsidDel="00000000" w:rsidP="00000000" w:rsidRDefault="00000000" w:rsidRPr="00000000" w14:paraId="00000104">
      <w:pPr>
        <w:pStyle w:val="Heading2"/>
        <w:widowControl w:val="1"/>
        <w:spacing w:after="0" w:before="120" w:line="276" w:lineRule="auto"/>
        <w:jc w:val="center"/>
        <w:rPr/>
      </w:pPr>
      <w:bookmarkStart w:colFirst="0" w:colLast="0" w:name="_3wzsbaeuw7sj" w:id="14"/>
      <w:bookmarkEnd w:id="14"/>
      <w:r w:rsidDel="00000000" w:rsidR="00000000" w:rsidRPr="00000000">
        <w:rPr>
          <w:rtl w:val="0"/>
        </w:rPr>
        <w:t xml:space="preserve">Annex 2: List of documents</w:t>
      </w:r>
    </w:p>
    <w:p w:rsidR="00000000" w:rsidDel="00000000" w:rsidP="00000000" w:rsidRDefault="00000000" w:rsidRPr="00000000" w14:paraId="00000105">
      <w:pPr>
        <w:widowControl w:val="1"/>
        <w:spacing w:after="0" w:before="20" w:line="276" w:lineRule="auto"/>
        <w:rPr>
          <w:sz w:val="24"/>
          <w:szCs w:val="24"/>
        </w:rPr>
      </w:pPr>
      <w:r w:rsidDel="00000000" w:rsidR="00000000" w:rsidRPr="00000000">
        <w:rPr>
          <w:rtl w:val="0"/>
        </w:rPr>
      </w:r>
    </w:p>
    <w:tbl>
      <w:tblPr>
        <w:tblStyle w:val="Table10"/>
        <w:tblW w:w="9480.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000"/>
      </w:tblPr>
      <w:tblGrid>
        <w:gridCol w:w="1620"/>
        <w:gridCol w:w="2970"/>
        <w:gridCol w:w="1980"/>
        <w:gridCol w:w="1260"/>
        <w:gridCol w:w="1650"/>
        <w:tblGridChange w:id="0">
          <w:tblGrid>
            <w:gridCol w:w="1620"/>
            <w:gridCol w:w="2970"/>
            <w:gridCol w:w="1980"/>
            <w:gridCol w:w="1260"/>
            <w:gridCol w:w="1650"/>
          </w:tblGrid>
        </w:tblGridChange>
      </w:tblGrid>
      <w:tr>
        <w:trPr>
          <w:trHeight w:val="980" w:hRule="atLeast"/>
        </w:trPr>
        <w:tc>
          <w:tcPr>
            <w:tcBorders>
              <w:top w:color="000000" w:space="0" w:sz="8" w:val="single"/>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6">
            <w:pPr>
              <w:widowControl w:val="1"/>
              <w:spacing w:before="120" w:line="276" w:lineRule="auto"/>
              <w:ind w:left="60" w:right="60"/>
              <w:rPr/>
            </w:pPr>
            <w:r w:rsidDel="00000000" w:rsidR="00000000" w:rsidRPr="00000000">
              <w:rPr>
                <w:b w:val="1"/>
                <w:rtl w:val="0"/>
              </w:rPr>
              <w:t xml:space="preserve">Tdoc</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7">
            <w:pPr>
              <w:widowControl w:val="1"/>
              <w:spacing w:before="120" w:line="276" w:lineRule="auto"/>
              <w:ind w:left="60" w:right="60"/>
              <w:rPr>
                <w:sz w:val="20"/>
                <w:szCs w:val="20"/>
              </w:rPr>
            </w:pPr>
            <w:r w:rsidDel="00000000" w:rsidR="00000000" w:rsidRPr="00000000">
              <w:rPr>
                <w:b w:val="1"/>
                <w:sz w:val="20"/>
                <w:szCs w:val="20"/>
                <w:rtl w:val="0"/>
              </w:rPr>
              <w:t xml:space="preserve">Title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8">
            <w:pPr>
              <w:widowControl w:val="1"/>
              <w:spacing w:before="120" w:line="276" w:lineRule="auto"/>
              <w:ind w:left="60" w:right="60"/>
              <w:rPr/>
            </w:pPr>
            <w:r w:rsidDel="00000000" w:rsidR="00000000" w:rsidRPr="00000000">
              <w:rPr>
                <w:b w:val="1"/>
                <w:rtl w:val="0"/>
              </w:rPr>
              <w:t xml:space="preserve">Source</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9">
            <w:pPr>
              <w:widowControl w:val="1"/>
              <w:spacing w:before="120" w:line="276" w:lineRule="auto"/>
              <w:ind w:left="60" w:right="60"/>
              <w:rPr/>
            </w:pPr>
            <w:r w:rsidDel="00000000" w:rsidR="00000000" w:rsidRPr="00000000">
              <w:rPr>
                <w:b w:val="1"/>
                <w:rtl w:val="0"/>
              </w:rPr>
              <w:t xml:space="preserve">Agenda Item</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0A">
            <w:pPr>
              <w:widowControl w:val="1"/>
              <w:spacing w:before="120" w:line="276" w:lineRule="auto"/>
              <w:ind w:left="60" w:right="60"/>
              <w:rPr/>
            </w:pPr>
            <w:r w:rsidDel="00000000" w:rsidR="00000000" w:rsidRPr="00000000">
              <w:rPr>
                <w:b w:val="1"/>
                <w:rtl w:val="0"/>
              </w:rPr>
              <w:t xml:space="preserve">Conclusion</w:t>
            </w:r>
            <w:r w:rsidDel="00000000" w:rsidR="00000000" w:rsidRPr="00000000">
              <w:rPr>
                <w:rtl w:val="0"/>
              </w:rPr>
            </w:r>
          </w:p>
        </w:tc>
      </w:tr>
      <w:tr>
        <w:trPr>
          <w:trHeight w:val="118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0B">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S4aM200586</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0C">
            <w:pPr>
              <w:widowControl w:val="1"/>
              <w:spacing w:before="120" w:line="276" w:lineRule="auto"/>
              <w:ind w:left="60" w:right="60" w:firstLine="0"/>
              <w:rPr>
                <w:sz w:val="20"/>
                <w:szCs w:val="20"/>
              </w:rPr>
            </w:pPr>
            <w:r w:rsidDel="00000000" w:rsidR="00000000" w:rsidRPr="00000000">
              <w:rPr>
                <w:sz w:val="20"/>
                <w:szCs w:val="20"/>
                <w:rtl w:val="0"/>
              </w:rPr>
              <w:t xml:space="preserve">Proposed agenda for SA4 MTSI SWG 7 October 2020 Teleconference #13 on ITT4RT</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0D">
            <w:pPr>
              <w:widowControl w:val="1"/>
              <w:spacing w:before="120" w:line="276" w:lineRule="auto"/>
              <w:ind w:left="60" w:right="60" w:firstLine="0"/>
              <w:rPr>
                <w:sz w:val="20"/>
                <w:szCs w:val="20"/>
              </w:rPr>
            </w:pPr>
            <w:r w:rsidDel="00000000" w:rsidR="00000000" w:rsidRPr="00000000">
              <w:rPr>
                <w:sz w:val="20"/>
                <w:szCs w:val="20"/>
                <w:rtl w:val="0"/>
              </w:rPr>
              <w:t xml:space="preserve">MTSI SWG Chair</w:t>
            </w:r>
          </w:p>
          <w:p w:rsidR="00000000" w:rsidDel="00000000" w:rsidP="00000000" w:rsidRDefault="00000000" w:rsidRPr="00000000" w14:paraId="0000010E">
            <w:pPr>
              <w:widowControl w:val="1"/>
              <w:spacing w:before="120" w:line="276" w:lineRule="auto"/>
              <w:ind w:left="60" w:right="60" w:firstLine="0"/>
              <w:rPr>
                <w:sz w:val="20"/>
                <w:szCs w:val="20"/>
              </w:rPr>
            </w:pPr>
            <w:r w:rsidDel="00000000" w:rsidR="00000000" w:rsidRPr="00000000">
              <w:rPr>
                <w:sz w:val="20"/>
                <w:szCs w:val="20"/>
                <w:rtl w:val="0"/>
              </w:rPr>
              <w:t xml:space="preserve">(Nikolai Leung)</w:t>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0F">
            <w:pPr>
              <w:widowControl w:val="1"/>
              <w:spacing w:before="120" w:line="276" w:lineRule="auto"/>
              <w:ind w:left="60" w:right="60" w:firstLine="0"/>
              <w:rPr>
                <w:sz w:val="20"/>
                <w:szCs w:val="20"/>
              </w:rPr>
            </w:pPr>
            <w:r w:rsidDel="00000000" w:rsidR="00000000" w:rsidRPr="00000000">
              <w:rPr>
                <w:sz w:val="20"/>
                <w:szCs w:val="20"/>
                <w:rtl w:val="0"/>
              </w:rPr>
              <w:t xml:space="preserve">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10">
            <w:pPr>
              <w:widowControl w:val="1"/>
              <w:spacing w:before="120" w:line="276" w:lineRule="auto"/>
              <w:ind w:right="60"/>
              <w:jc w:val="center"/>
              <w:rPr>
                <w:color w:val="ff0000"/>
              </w:rPr>
            </w:pPr>
            <w:r w:rsidDel="00000000" w:rsidR="00000000" w:rsidRPr="00000000">
              <w:rPr>
                <w:color w:val="ff0000"/>
                <w:rtl w:val="0"/>
              </w:rPr>
              <w:t xml:space="preserve">Approved</w:t>
            </w:r>
            <w:r w:rsidDel="00000000" w:rsidR="00000000" w:rsidRPr="00000000">
              <w:rPr>
                <w:rtl w:val="0"/>
              </w:rPr>
            </w:r>
          </w:p>
        </w:tc>
      </w:tr>
      <w:tr>
        <w:trPr>
          <w:trHeight w:val="74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11">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S4aM200595</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12">
            <w:pPr>
              <w:widowControl w:val="1"/>
              <w:spacing w:before="120" w:line="276" w:lineRule="auto"/>
              <w:ind w:left="60" w:right="60" w:firstLine="0"/>
              <w:rPr>
                <w:sz w:val="20"/>
                <w:szCs w:val="20"/>
              </w:rPr>
            </w:pPr>
            <w:r w:rsidDel="00000000" w:rsidR="00000000" w:rsidRPr="00000000">
              <w:rPr>
                <w:color w:val="312e25"/>
                <w:sz w:val="18"/>
                <w:szCs w:val="18"/>
                <w:rtl w:val="0"/>
              </w:rPr>
              <w:t xml:space="preserve">Audio Considerations for ITT4RT</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13">
            <w:pPr>
              <w:widowControl w:val="1"/>
              <w:spacing w:before="120" w:line="276" w:lineRule="auto"/>
              <w:ind w:left="60" w:right="60" w:firstLine="0"/>
              <w:rPr>
                <w:sz w:val="20"/>
                <w:szCs w:val="20"/>
              </w:rPr>
            </w:pPr>
            <w:r w:rsidDel="00000000" w:rsidR="00000000" w:rsidRPr="00000000">
              <w:rPr>
                <w:color w:val="312e25"/>
                <w:sz w:val="18"/>
                <w:szCs w:val="18"/>
                <w:rtl w:val="0"/>
              </w:rPr>
              <w:t xml:space="preserve">KPN N.V.</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14">
            <w:pPr>
              <w:widowControl w:val="1"/>
              <w:spacing w:before="120" w:line="276" w:lineRule="auto"/>
              <w:ind w:left="60" w:right="60" w:firstLine="0"/>
              <w:rPr>
                <w:sz w:val="20"/>
                <w:szCs w:val="20"/>
              </w:rPr>
            </w:pPr>
            <w:r w:rsidDel="00000000" w:rsidR="00000000" w:rsidRPr="00000000">
              <w:rPr>
                <w:sz w:val="20"/>
                <w:szCs w:val="20"/>
                <w:rtl w:val="0"/>
              </w:rPr>
              <w:t xml:space="preserve">7.1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15">
            <w:pPr>
              <w:widowControl w:val="1"/>
              <w:spacing w:before="120" w:line="276" w:lineRule="auto"/>
              <w:ind w:right="60"/>
              <w:jc w:val="center"/>
              <w:rPr/>
            </w:pPr>
            <w:r w:rsidDel="00000000" w:rsidR="00000000" w:rsidRPr="00000000">
              <w:rPr>
                <w:rtl w:val="0"/>
              </w:rPr>
              <w:t xml:space="preserve">Noted</w:t>
            </w:r>
          </w:p>
        </w:tc>
      </w:tr>
      <w:tr>
        <w:trPr>
          <w:trHeight w:val="74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16">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S4aM200596</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17">
            <w:pPr>
              <w:widowControl w:val="1"/>
              <w:spacing w:before="120" w:line="276" w:lineRule="auto"/>
              <w:ind w:left="60" w:right="60" w:firstLine="0"/>
              <w:rPr>
                <w:sz w:val="20"/>
                <w:szCs w:val="20"/>
              </w:rPr>
            </w:pPr>
            <w:r w:rsidDel="00000000" w:rsidR="00000000" w:rsidRPr="00000000">
              <w:rPr>
                <w:color w:val="312e25"/>
                <w:sz w:val="18"/>
                <w:szCs w:val="18"/>
                <w:rtl w:val="0"/>
              </w:rPr>
              <w:t xml:space="preserve">ITT4RT: Some Open Issues on Terminology, Architecture and Video Support</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18">
            <w:pPr>
              <w:widowControl w:val="1"/>
              <w:spacing w:before="120" w:line="276" w:lineRule="auto"/>
              <w:ind w:left="60" w:right="60" w:firstLine="0"/>
              <w:rPr>
                <w:sz w:val="20"/>
                <w:szCs w:val="20"/>
              </w:rPr>
            </w:pPr>
            <w:r w:rsidDel="00000000" w:rsidR="00000000" w:rsidRPr="00000000">
              <w:rPr>
                <w:color w:val="312e25"/>
                <w:sz w:val="18"/>
                <w:szCs w:val="18"/>
                <w:rtl w:val="0"/>
              </w:rPr>
              <w:t xml:space="preserve">Intel</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19">
            <w:pPr>
              <w:widowControl w:val="1"/>
              <w:spacing w:before="120" w:line="276" w:lineRule="auto"/>
              <w:ind w:left="60" w:right="60" w:firstLine="0"/>
              <w:rPr>
                <w:sz w:val="20"/>
                <w:szCs w:val="20"/>
              </w:rPr>
            </w:pPr>
            <w:r w:rsidDel="00000000" w:rsidR="00000000" w:rsidRPr="00000000">
              <w:rPr>
                <w:sz w:val="20"/>
                <w:szCs w:val="20"/>
                <w:rtl w:val="0"/>
              </w:rPr>
              <w:t xml:space="preserve">7.1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1A">
            <w:pPr>
              <w:widowControl w:val="1"/>
              <w:spacing w:before="120" w:line="276" w:lineRule="auto"/>
              <w:ind w:right="60"/>
              <w:jc w:val="center"/>
              <w:rPr>
                <w:color w:val="ff0000"/>
              </w:rPr>
            </w:pPr>
            <w:r w:rsidDel="00000000" w:rsidR="00000000" w:rsidRPr="00000000">
              <w:rPr>
                <w:rtl w:val="0"/>
              </w:rPr>
              <w:t xml:space="preserve">Noted</w:t>
            </w:r>
            <w:r w:rsidDel="00000000" w:rsidR="00000000" w:rsidRPr="00000000">
              <w:rPr>
                <w:rtl w:val="0"/>
              </w:rPr>
            </w:r>
          </w:p>
        </w:tc>
      </w:tr>
      <w:tr>
        <w:trPr>
          <w:trHeight w:val="740" w:hRule="atLeast"/>
        </w:trPr>
        <w:tc>
          <w:tcPr>
            <w:tcBorders>
              <w:top w:color="000000" w:space="0" w:sz="8" w:val="single"/>
              <w:left w:color="000000" w:space="0" w:sz="8" w:val="single"/>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1B">
            <w:pPr>
              <w:widowControl w:val="1"/>
              <w:spacing w:before="120" w:line="276" w:lineRule="auto"/>
              <w:ind w:left="60" w:right="60" w:firstLine="0"/>
              <w:rPr>
                <w:color w:val="0000ff"/>
                <w:sz w:val="20"/>
                <w:szCs w:val="20"/>
              </w:rPr>
            </w:pPr>
            <w:r w:rsidDel="00000000" w:rsidR="00000000" w:rsidRPr="00000000">
              <w:rPr>
                <w:color w:val="0000ff"/>
                <w:sz w:val="20"/>
                <w:szCs w:val="20"/>
                <w:rtl w:val="0"/>
              </w:rPr>
              <w:t xml:space="preserve">S4aM200597</w:t>
            </w:r>
          </w:p>
        </w:tc>
        <w:tc>
          <w:tcPr>
            <w:tcBorders>
              <w:top w:color="000000" w:space="0" w:sz="8" w:val="single"/>
              <w:left w:color="000000" w:space="0" w:sz="0" w:val="nil"/>
              <w:bottom w:color="000000" w:space="0" w:sz="8" w:val="single"/>
              <w:right w:color="000000" w:space="0" w:sz="8" w:val="single"/>
            </w:tcBorders>
            <w:shd w:fill="ffffff" w:val="clear"/>
            <w:tcMar>
              <w:top w:w="100.0" w:type="dxa"/>
              <w:left w:w="40.0" w:type="dxa"/>
              <w:bottom w:w="100.0" w:type="dxa"/>
              <w:right w:w="40.0" w:type="dxa"/>
            </w:tcMar>
            <w:vAlign w:val="top"/>
          </w:tcPr>
          <w:p w:rsidR="00000000" w:rsidDel="00000000" w:rsidP="00000000" w:rsidRDefault="00000000" w:rsidRPr="00000000" w14:paraId="0000011C">
            <w:pPr>
              <w:widowControl w:val="1"/>
              <w:spacing w:before="120" w:line="276" w:lineRule="auto"/>
              <w:ind w:left="60" w:right="60" w:firstLine="0"/>
              <w:rPr>
                <w:sz w:val="20"/>
                <w:szCs w:val="20"/>
              </w:rPr>
            </w:pPr>
            <w:r w:rsidDel="00000000" w:rsidR="00000000" w:rsidRPr="00000000">
              <w:rPr>
                <w:color w:val="312e25"/>
                <w:sz w:val="18"/>
                <w:szCs w:val="18"/>
                <w:rtl w:val="0"/>
              </w:rPr>
              <w:t xml:space="preserve">Video Codec Requirements for ITT4RT</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1D">
            <w:pPr>
              <w:widowControl w:val="1"/>
              <w:spacing w:before="120" w:line="276" w:lineRule="auto"/>
              <w:ind w:left="60" w:right="60" w:firstLine="0"/>
              <w:rPr>
                <w:sz w:val="20"/>
                <w:szCs w:val="20"/>
              </w:rPr>
            </w:pPr>
            <w:r w:rsidDel="00000000" w:rsidR="00000000" w:rsidRPr="00000000">
              <w:rPr>
                <w:color w:val="312e25"/>
                <w:sz w:val="18"/>
                <w:szCs w:val="18"/>
                <w:rtl w:val="0"/>
              </w:rPr>
              <w:t xml:space="preserve">Qualcomm Incorporated</w:t>
            </w:r>
            <w:r w:rsidDel="00000000" w:rsidR="00000000" w:rsidRPr="00000000">
              <w:rPr>
                <w:rtl w:val="0"/>
              </w:rPr>
            </w:r>
          </w:p>
        </w:tc>
        <w:tc>
          <w:tcPr>
            <w:tcBorders>
              <w:top w:color="000000" w:space="0" w:sz="8" w:val="single"/>
              <w:left w:color="000000" w:space="0" w:sz="0" w:val="nil"/>
              <w:bottom w:color="000000" w:space="0" w:sz="8" w:val="single"/>
              <w:right w:color="000000" w:space="0" w:sz="8" w:val="single"/>
            </w:tcBorders>
            <w:shd w:fill="ffffff" w:val="clear"/>
            <w:tcMar>
              <w:top w:w="20.0" w:type="dxa"/>
              <w:left w:w="20.0" w:type="dxa"/>
              <w:bottom w:w="20.0" w:type="dxa"/>
              <w:right w:w="20.0" w:type="dxa"/>
            </w:tcMar>
            <w:vAlign w:val="top"/>
          </w:tcPr>
          <w:p w:rsidR="00000000" w:rsidDel="00000000" w:rsidP="00000000" w:rsidRDefault="00000000" w:rsidRPr="00000000" w14:paraId="0000011E">
            <w:pPr>
              <w:widowControl w:val="1"/>
              <w:spacing w:before="120" w:line="276" w:lineRule="auto"/>
              <w:ind w:left="60" w:right="60" w:firstLine="0"/>
              <w:rPr>
                <w:sz w:val="20"/>
                <w:szCs w:val="20"/>
              </w:rPr>
            </w:pPr>
            <w:r w:rsidDel="00000000" w:rsidR="00000000" w:rsidRPr="00000000">
              <w:rPr>
                <w:sz w:val="20"/>
                <w:szCs w:val="20"/>
                <w:rtl w:val="0"/>
              </w:rPr>
              <w:t xml:space="preserve">7.1</w:t>
            </w:r>
          </w:p>
        </w:tc>
        <w:tc>
          <w:tcPr>
            <w:tcBorders>
              <w:top w:color="000000" w:space="0" w:sz="8" w:val="single"/>
              <w:left w:color="000000" w:space="0" w:sz="8" w:val="single"/>
              <w:bottom w:color="000000" w:space="0" w:sz="8" w:val="single"/>
              <w:right w:color="000000" w:space="0" w:sz="8" w:val="single"/>
            </w:tcBorders>
            <w:tcMar>
              <w:top w:w="100.0" w:type="dxa"/>
              <w:left w:w="40.0" w:type="dxa"/>
              <w:bottom w:w="100.0" w:type="dxa"/>
              <w:right w:w="40.0" w:type="dxa"/>
            </w:tcMar>
            <w:vAlign w:val="top"/>
          </w:tcPr>
          <w:p w:rsidR="00000000" w:rsidDel="00000000" w:rsidP="00000000" w:rsidRDefault="00000000" w:rsidRPr="00000000" w14:paraId="0000011F">
            <w:pPr>
              <w:widowControl w:val="1"/>
              <w:spacing w:before="120" w:line="276" w:lineRule="auto"/>
              <w:ind w:right="60"/>
              <w:jc w:val="center"/>
              <w:rPr/>
            </w:pPr>
            <w:r w:rsidDel="00000000" w:rsidR="00000000" w:rsidRPr="00000000">
              <w:rPr>
                <w:rtl w:val="0"/>
              </w:rPr>
              <w:t xml:space="preserve">Not treated</w:t>
            </w:r>
          </w:p>
        </w:tc>
      </w:tr>
    </w:tbl>
    <w:p w:rsidR="00000000" w:rsidDel="00000000" w:rsidP="00000000" w:rsidRDefault="00000000" w:rsidRPr="00000000" w14:paraId="00000120">
      <w:pPr>
        <w:pStyle w:val="Heading2"/>
        <w:widowControl w:val="1"/>
        <w:spacing w:after="0" w:before="120" w:line="276" w:lineRule="auto"/>
        <w:jc w:val="center"/>
        <w:rPr>
          <w:vertAlign w:val="baseline"/>
        </w:rPr>
      </w:pPr>
      <w:r w:rsidDel="00000000" w:rsidR="00000000" w:rsidRPr="00000000">
        <w:rPr>
          <w:b w:val="1"/>
          <w:vertAlign w:val="baseline"/>
          <w:rtl w:val="0"/>
        </w:rPr>
        <w:t xml:space="preserve">Annex 3: List of participants</w:t>
      </w:r>
      <w:r w:rsidDel="00000000" w:rsidR="00000000" w:rsidRPr="00000000">
        <w:rPr>
          <w:rtl w:val="0"/>
        </w:rPr>
      </w:r>
    </w:p>
    <w:p w:rsidR="00000000" w:rsidDel="00000000" w:rsidP="00000000" w:rsidRDefault="00000000" w:rsidRPr="00000000" w14:paraId="00000121">
      <w:pPr>
        <w:widowControl w:val="1"/>
        <w:spacing w:after="0" w:before="0" w:line="276" w:lineRule="auto"/>
        <w:rPr>
          <w:vertAlign w:val="baseline"/>
        </w:rPr>
      </w:pPr>
      <w:r w:rsidDel="00000000" w:rsidR="00000000" w:rsidRPr="00000000">
        <w:rPr>
          <w:vertAlign w:val="baseline"/>
          <w:rtl w:val="0"/>
        </w:rPr>
        <w:t xml:space="preserve"> </w:t>
      </w:r>
    </w:p>
    <w:p w:rsidR="00000000" w:rsidDel="00000000" w:rsidP="00000000" w:rsidRDefault="00000000" w:rsidRPr="00000000" w14:paraId="00000122">
      <w:pPr>
        <w:widowControl w:val="1"/>
        <w:spacing w:after="0" w:before="0" w:line="276" w:lineRule="auto"/>
        <w:rPr/>
      </w:pPr>
      <w:r w:rsidDel="00000000" w:rsidR="00000000" w:rsidRPr="00000000">
        <w:rPr>
          <w:rtl w:val="0"/>
        </w:rPr>
      </w:r>
    </w:p>
    <w:tbl>
      <w:tblPr>
        <w:tblStyle w:val="Table11"/>
        <w:tblW w:w="9345.0" w:type="dxa"/>
        <w:jc w:val="left"/>
        <w:tblInd w:w="100.0" w:type="pc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660"/>
        <w:gridCol w:w="5685"/>
        <w:tblGridChange w:id="0">
          <w:tblGrid>
            <w:gridCol w:w="3660"/>
            <w:gridCol w:w="5685"/>
          </w:tblGrid>
        </w:tblGridChange>
      </w:tblGrid>
      <w:tr>
        <w:trPr>
          <w:trHeight w:val="465" w:hRule="atLeast"/>
        </w:trPr>
        <w:tc>
          <w:tcPr>
            <w:tcBorders>
              <w:top w:color="000000" w:space="0" w:sz="8" w:val="single"/>
              <w:left w:color="000000" w:space="0" w:sz="8" w:val="single"/>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123">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Name</w:t>
            </w:r>
          </w:p>
        </w:tc>
        <w:tc>
          <w:tcPr>
            <w:tcBorders>
              <w:top w:color="000000" w:space="0" w:sz="8" w:val="single"/>
              <w:left w:color="000000" w:space="0" w:sz="0" w:val="nil"/>
              <w:bottom w:color="000000" w:space="0" w:sz="8" w:val="single"/>
              <w:right w:color="000000" w:space="0" w:sz="8" w:val="single"/>
            </w:tcBorders>
            <w:shd w:fill="f2f2f2" w:val="clear"/>
            <w:tcMar>
              <w:top w:w="100.0" w:type="dxa"/>
              <w:left w:w="100.0" w:type="dxa"/>
              <w:bottom w:w="100.0" w:type="dxa"/>
              <w:right w:w="100.0" w:type="dxa"/>
            </w:tcMar>
            <w:vAlign w:val="top"/>
          </w:tcPr>
          <w:p w:rsidR="00000000" w:rsidDel="00000000" w:rsidP="00000000" w:rsidRDefault="00000000" w:rsidRPr="00000000" w14:paraId="00000124">
            <w:pPr>
              <w:widowControl w:val="1"/>
              <w:tabs>
                <w:tab w:val="left" w:pos="1134"/>
              </w:tabs>
              <w:spacing w:after="0" w:before="0" w:lineRule="auto"/>
              <w:ind w:left="320" w:hanging="140"/>
              <w:rPr>
                <w:b w:val="1"/>
                <w:sz w:val="24"/>
                <w:szCs w:val="24"/>
              </w:rPr>
            </w:pPr>
            <w:r w:rsidDel="00000000" w:rsidR="00000000" w:rsidRPr="00000000">
              <w:rPr>
                <w:b w:val="1"/>
                <w:sz w:val="24"/>
                <w:szCs w:val="24"/>
                <w:rtl w:val="0"/>
              </w:rPr>
              <w:t xml:space="preserve">Organization Represented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5">
            <w:pPr>
              <w:widowControl w:val="1"/>
              <w:tabs>
                <w:tab w:val="left" w:pos="1134"/>
              </w:tabs>
              <w:spacing w:after="0" w:before="0" w:lineRule="auto"/>
              <w:rPr>
                <w:sz w:val="24"/>
                <w:szCs w:val="24"/>
              </w:rPr>
            </w:pPr>
            <w:r w:rsidDel="00000000" w:rsidR="00000000" w:rsidRPr="00000000">
              <w:rPr>
                <w:sz w:val="24"/>
                <w:szCs w:val="24"/>
                <w:rtl w:val="0"/>
              </w:rPr>
              <w:t xml:space="preserve">Abhishek, Rohit</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6">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7">
            <w:pPr>
              <w:widowControl w:val="1"/>
              <w:tabs>
                <w:tab w:val="left" w:pos="1134"/>
              </w:tabs>
              <w:spacing w:after="0" w:before="0" w:lineRule="auto"/>
              <w:rPr>
                <w:sz w:val="24"/>
                <w:szCs w:val="24"/>
              </w:rPr>
            </w:pPr>
            <w:r w:rsidDel="00000000" w:rsidR="00000000" w:rsidRPr="00000000">
              <w:rPr>
                <w:sz w:val="24"/>
                <w:szCs w:val="24"/>
                <w:rtl w:val="0"/>
              </w:rPr>
              <w:t xml:space="preserve">Ahsan, Saba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8">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9">
            <w:pPr>
              <w:widowControl w:val="1"/>
              <w:tabs>
                <w:tab w:val="left" w:pos="1134"/>
              </w:tabs>
              <w:spacing w:after="0" w:before="0" w:lineRule="auto"/>
              <w:rPr>
                <w:sz w:val="24"/>
                <w:szCs w:val="24"/>
              </w:rPr>
            </w:pPr>
            <w:r w:rsidDel="00000000" w:rsidR="00000000" w:rsidRPr="00000000">
              <w:rPr>
                <w:sz w:val="24"/>
                <w:szCs w:val="24"/>
                <w:rtl w:val="0"/>
              </w:rPr>
              <w:t xml:space="preserve">Bhullar, Gurdeep</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A">
            <w:pPr>
              <w:widowControl w:val="1"/>
              <w:tabs>
                <w:tab w:val="left" w:pos="1134"/>
              </w:tabs>
              <w:spacing w:after="0" w:before="0" w:lineRule="auto"/>
              <w:rPr>
                <w:sz w:val="24"/>
                <w:szCs w:val="24"/>
              </w:rPr>
            </w:pPr>
            <w:r w:rsidDel="00000000" w:rsidR="00000000" w:rsidRPr="00000000">
              <w:rPr>
                <w:sz w:val="24"/>
                <w:szCs w:val="24"/>
                <w:rtl w:val="0"/>
              </w:rPr>
              <w:t xml:space="preserve">Fraunhofer HHI</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B">
            <w:pPr>
              <w:widowControl w:val="1"/>
              <w:tabs>
                <w:tab w:val="left" w:pos="1134"/>
              </w:tabs>
              <w:spacing w:after="0" w:before="0" w:lineRule="auto"/>
              <w:rPr>
                <w:sz w:val="24"/>
                <w:szCs w:val="24"/>
              </w:rPr>
            </w:pPr>
            <w:r w:rsidDel="00000000" w:rsidR="00000000" w:rsidRPr="00000000">
              <w:rPr>
                <w:sz w:val="24"/>
                <w:szCs w:val="24"/>
                <w:rtl w:val="0"/>
              </w:rPr>
              <w:t xml:space="preserve">Bouazizi, Imed</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C">
            <w:pPr>
              <w:widowControl w:val="1"/>
              <w:tabs>
                <w:tab w:val="left" w:pos="1134"/>
              </w:tabs>
              <w:spacing w:after="0" w:before="0" w:lineRule="auto"/>
              <w:rPr>
                <w:sz w:val="24"/>
                <w:szCs w:val="24"/>
              </w:rPr>
            </w:pPr>
            <w:r w:rsidDel="00000000" w:rsidR="00000000" w:rsidRPr="00000000">
              <w:rPr>
                <w:sz w:val="24"/>
                <w:szCs w:val="24"/>
                <w:rtl w:val="0"/>
              </w:rPr>
              <w:t xml:space="preserve">Qualcomm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D">
            <w:pPr>
              <w:widowControl w:val="1"/>
              <w:tabs>
                <w:tab w:val="left" w:pos="1134"/>
              </w:tabs>
              <w:spacing w:after="0" w:before="0" w:lineRule="auto"/>
              <w:rPr>
                <w:sz w:val="24"/>
                <w:szCs w:val="24"/>
              </w:rPr>
            </w:pPr>
            <w:r w:rsidDel="00000000" w:rsidR="00000000" w:rsidRPr="00000000">
              <w:rPr>
                <w:sz w:val="24"/>
                <w:szCs w:val="24"/>
                <w:rtl w:val="0"/>
              </w:rPr>
              <w:t xml:space="preserve">Bruhn, Stefan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E">
            <w:pPr>
              <w:widowControl w:val="1"/>
              <w:tabs>
                <w:tab w:val="left" w:pos="1134"/>
              </w:tabs>
              <w:spacing w:after="0" w:before="0" w:lineRule="auto"/>
              <w:rPr>
                <w:sz w:val="24"/>
                <w:szCs w:val="24"/>
              </w:rPr>
            </w:pPr>
            <w:r w:rsidDel="00000000" w:rsidR="00000000" w:rsidRPr="00000000">
              <w:rPr>
                <w:sz w:val="24"/>
                <w:szCs w:val="24"/>
                <w:rtl w:val="0"/>
              </w:rPr>
              <w:t xml:space="preserve">Dolby</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2F">
            <w:pPr>
              <w:widowControl w:val="1"/>
              <w:tabs>
                <w:tab w:val="left" w:pos="1134"/>
              </w:tabs>
              <w:spacing w:after="0" w:before="0" w:lineRule="auto"/>
              <w:rPr>
                <w:sz w:val="24"/>
                <w:szCs w:val="24"/>
              </w:rPr>
            </w:pPr>
            <w:r w:rsidDel="00000000" w:rsidR="00000000" w:rsidRPr="00000000">
              <w:rPr>
                <w:sz w:val="24"/>
                <w:szCs w:val="24"/>
                <w:rtl w:val="0"/>
              </w:rPr>
              <w:t xml:space="preserve">Burman, Bo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0">
            <w:pPr>
              <w:widowControl w:val="1"/>
              <w:tabs>
                <w:tab w:val="left" w:pos="1134"/>
              </w:tabs>
              <w:spacing w:after="0" w:before="0" w:lineRule="auto"/>
              <w:rPr>
                <w:sz w:val="24"/>
                <w:szCs w:val="24"/>
              </w:rPr>
            </w:pPr>
            <w:r w:rsidDel="00000000" w:rsidR="00000000" w:rsidRPr="00000000">
              <w:rPr>
                <w:sz w:val="24"/>
                <w:szCs w:val="24"/>
                <w:rtl w:val="0"/>
              </w:rPr>
              <w:t xml:space="preserve">Ericsson</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1">
            <w:pPr>
              <w:widowControl w:val="1"/>
              <w:tabs>
                <w:tab w:val="left" w:pos="1134"/>
              </w:tabs>
              <w:spacing w:after="0" w:before="0" w:lineRule="auto"/>
              <w:rPr>
                <w:sz w:val="24"/>
                <w:szCs w:val="24"/>
              </w:rPr>
            </w:pPr>
            <w:r w:rsidDel="00000000" w:rsidR="00000000" w:rsidRPr="00000000">
              <w:rPr>
                <w:sz w:val="24"/>
                <w:szCs w:val="24"/>
                <w:rtl w:val="0"/>
              </w:rPr>
              <w:t xml:space="preserve">Curcio, Igor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2">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3">
            <w:pPr>
              <w:widowControl w:val="1"/>
              <w:tabs>
                <w:tab w:val="left" w:pos="1134"/>
              </w:tabs>
              <w:spacing w:after="0" w:before="0" w:lineRule="auto"/>
              <w:rPr>
                <w:sz w:val="24"/>
                <w:szCs w:val="24"/>
              </w:rPr>
            </w:pPr>
            <w:r w:rsidDel="00000000" w:rsidR="00000000" w:rsidRPr="00000000">
              <w:rPr>
                <w:sz w:val="24"/>
                <w:szCs w:val="24"/>
                <w:rtl w:val="0"/>
              </w:rPr>
              <w:t xml:space="preserve">Dillen, Paul</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4">
            <w:pPr>
              <w:widowControl w:val="1"/>
              <w:tabs>
                <w:tab w:val="left" w:pos="1134"/>
              </w:tabs>
              <w:spacing w:after="0" w:before="0" w:lineRule="auto"/>
              <w:rPr>
                <w:sz w:val="24"/>
                <w:szCs w:val="24"/>
              </w:rPr>
            </w:pPr>
            <w:r w:rsidDel="00000000" w:rsidR="00000000" w:rsidRPr="00000000">
              <w:rPr>
                <w:sz w:val="24"/>
                <w:szCs w:val="24"/>
                <w:rtl w:val="0"/>
              </w:rPr>
              <w:t xml:space="preserve">Philips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5">
            <w:pPr>
              <w:widowControl w:val="1"/>
              <w:tabs>
                <w:tab w:val="left" w:pos="1134"/>
              </w:tabs>
              <w:spacing w:after="0" w:before="0" w:lineRule="auto"/>
              <w:rPr>
                <w:sz w:val="24"/>
                <w:szCs w:val="24"/>
              </w:rPr>
            </w:pPr>
            <w:r w:rsidDel="00000000" w:rsidR="00000000" w:rsidRPr="00000000">
              <w:rPr>
                <w:sz w:val="24"/>
                <w:szCs w:val="24"/>
                <w:rtl w:val="0"/>
              </w:rPr>
              <w:t xml:space="preserve">Doehla, Stefan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6">
            <w:pPr>
              <w:widowControl w:val="1"/>
              <w:tabs>
                <w:tab w:val="left" w:pos="1134"/>
              </w:tabs>
              <w:spacing w:after="0" w:before="0" w:lineRule="auto"/>
              <w:rPr>
                <w:sz w:val="24"/>
                <w:szCs w:val="24"/>
              </w:rPr>
            </w:pPr>
            <w:r w:rsidDel="00000000" w:rsidR="00000000" w:rsidRPr="00000000">
              <w:rPr>
                <w:sz w:val="24"/>
                <w:szCs w:val="24"/>
                <w:rtl w:val="0"/>
              </w:rPr>
              <w:t xml:space="preserve">Fraunhofer HHI</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7">
            <w:pPr>
              <w:widowControl w:val="1"/>
              <w:tabs>
                <w:tab w:val="left" w:pos="1134"/>
              </w:tabs>
              <w:spacing w:after="0" w:before="0" w:lineRule="auto"/>
              <w:rPr>
                <w:sz w:val="24"/>
                <w:szCs w:val="24"/>
              </w:rPr>
            </w:pPr>
            <w:r w:rsidDel="00000000" w:rsidR="00000000" w:rsidRPr="00000000">
              <w:rPr>
                <w:sz w:val="24"/>
                <w:szCs w:val="24"/>
                <w:rtl w:val="0"/>
              </w:rPr>
              <w:t xml:space="preserve">Gudumasu, Srinivas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8">
            <w:pPr>
              <w:widowControl w:val="1"/>
              <w:tabs>
                <w:tab w:val="left" w:pos="1134"/>
              </w:tabs>
              <w:spacing w:after="0" w:before="0" w:lineRule="auto"/>
              <w:rPr>
                <w:sz w:val="24"/>
                <w:szCs w:val="24"/>
              </w:rPr>
            </w:pPr>
            <w:r w:rsidDel="00000000" w:rsidR="00000000" w:rsidRPr="00000000">
              <w:rPr>
                <w:sz w:val="24"/>
                <w:szCs w:val="24"/>
                <w:rtl w:val="0"/>
              </w:rPr>
              <w:t xml:space="preserve">InterDigital Communications, Inc.</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9">
            <w:pPr>
              <w:widowControl w:val="1"/>
              <w:tabs>
                <w:tab w:val="left" w:pos="1134"/>
              </w:tabs>
              <w:spacing w:after="0" w:before="0" w:lineRule="auto"/>
              <w:rPr>
                <w:sz w:val="24"/>
                <w:szCs w:val="24"/>
              </w:rPr>
            </w:pPr>
            <w:r w:rsidDel="00000000" w:rsidR="00000000" w:rsidRPr="00000000">
              <w:rPr>
                <w:sz w:val="24"/>
                <w:szCs w:val="24"/>
                <w:rtl w:val="0"/>
              </w:rPr>
              <w:t xml:space="preserve">Gunkel, Simon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A">
            <w:pPr>
              <w:widowControl w:val="1"/>
              <w:tabs>
                <w:tab w:val="left" w:pos="1134"/>
              </w:tabs>
              <w:spacing w:after="0" w:before="0" w:lineRule="auto"/>
              <w:rPr>
                <w:sz w:val="24"/>
                <w:szCs w:val="24"/>
              </w:rPr>
            </w:pPr>
            <w:r w:rsidDel="00000000" w:rsidR="00000000" w:rsidRPr="00000000">
              <w:rPr>
                <w:sz w:val="24"/>
                <w:szCs w:val="24"/>
                <w:rtl w:val="0"/>
              </w:rPr>
              <w:t xml:space="preserve">KPN N.V.</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B">
            <w:pPr>
              <w:widowControl w:val="1"/>
              <w:tabs>
                <w:tab w:val="left" w:pos="1134"/>
              </w:tabs>
              <w:spacing w:after="0" w:before="0" w:lineRule="auto"/>
              <w:rPr>
                <w:sz w:val="24"/>
                <w:szCs w:val="24"/>
              </w:rPr>
            </w:pPr>
            <w:r w:rsidDel="00000000" w:rsidR="00000000" w:rsidRPr="00000000">
              <w:rPr>
                <w:sz w:val="24"/>
                <w:szCs w:val="24"/>
                <w:rtl w:val="0"/>
              </w:rPr>
              <w:t xml:space="preserve">Jelinek, Milan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C">
            <w:pPr>
              <w:widowControl w:val="1"/>
              <w:tabs>
                <w:tab w:val="left" w:pos="1134"/>
              </w:tabs>
              <w:spacing w:after="0" w:before="0" w:lineRule="auto"/>
              <w:rPr>
                <w:sz w:val="24"/>
                <w:szCs w:val="24"/>
              </w:rPr>
            </w:pPr>
            <w:r w:rsidDel="00000000" w:rsidR="00000000" w:rsidRPr="00000000">
              <w:rPr>
                <w:sz w:val="24"/>
                <w:szCs w:val="24"/>
                <w:rtl w:val="0"/>
              </w:rPr>
              <w:t xml:space="preserve">VoiceAge Corporation</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D">
            <w:pPr>
              <w:widowControl w:val="1"/>
              <w:tabs>
                <w:tab w:val="left" w:pos="1134"/>
              </w:tabs>
              <w:spacing w:after="0" w:before="0" w:lineRule="auto"/>
              <w:rPr>
                <w:sz w:val="24"/>
                <w:szCs w:val="24"/>
              </w:rPr>
            </w:pPr>
            <w:r w:rsidDel="00000000" w:rsidR="00000000" w:rsidRPr="00000000">
              <w:rPr>
                <w:sz w:val="24"/>
                <w:szCs w:val="24"/>
                <w:rtl w:val="0"/>
              </w:rPr>
              <w:t xml:space="preserve">Han, Jae-Shin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E">
            <w:pPr>
              <w:widowControl w:val="1"/>
              <w:tabs>
                <w:tab w:val="left" w:pos="1134"/>
              </w:tabs>
              <w:spacing w:after="0" w:before="0" w:lineRule="auto"/>
              <w:rPr>
                <w:sz w:val="24"/>
                <w:szCs w:val="24"/>
              </w:rPr>
            </w:pPr>
            <w:r w:rsidDel="00000000" w:rsidR="00000000" w:rsidRPr="00000000">
              <w:rPr>
                <w:sz w:val="24"/>
                <w:szCs w:val="24"/>
                <w:rtl w:val="0"/>
              </w:rPr>
              <w:t xml:space="preserve">LG Electronics Inc.</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3F">
            <w:pPr>
              <w:widowControl w:val="1"/>
              <w:tabs>
                <w:tab w:val="left" w:pos="1134"/>
              </w:tabs>
              <w:spacing w:after="0" w:before="0" w:lineRule="auto"/>
              <w:rPr>
                <w:sz w:val="24"/>
                <w:szCs w:val="24"/>
              </w:rPr>
            </w:pPr>
            <w:r w:rsidDel="00000000" w:rsidR="00000000" w:rsidRPr="00000000">
              <w:rPr>
                <w:sz w:val="24"/>
                <w:szCs w:val="24"/>
                <w:rtl w:val="0"/>
              </w:rPr>
              <w:t xml:space="preserve">Hiroyuki, Ehara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0">
            <w:pPr>
              <w:widowControl w:val="1"/>
              <w:tabs>
                <w:tab w:val="left" w:pos="1134"/>
              </w:tabs>
              <w:spacing w:after="0" w:before="0" w:lineRule="auto"/>
              <w:rPr>
                <w:sz w:val="24"/>
                <w:szCs w:val="24"/>
              </w:rPr>
            </w:pPr>
            <w:r w:rsidDel="00000000" w:rsidR="00000000" w:rsidRPr="00000000">
              <w:rPr>
                <w:sz w:val="24"/>
                <w:szCs w:val="24"/>
                <w:rtl w:val="0"/>
              </w:rPr>
              <w:t xml:space="preserve">Panasonic Corporation</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1">
            <w:pPr>
              <w:widowControl w:val="1"/>
              <w:tabs>
                <w:tab w:val="left" w:pos="1134"/>
              </w:tabs>
              <w:spacing w:after="0" w:before="0" w:lineRule="auto"/>
              <w:rPr>
                <w:sz w:val="24"/>
                <w:szCs w:val="24"/>
              </w:rPr>
            </w:pPr>
            <w:r w:rsidDel="00000000" w:rsidR="00000000" w:rsidRPr="00000000">
              <w:rPr>
                <w:sz w:val="24"/>
                <w:szCs w:val="24"/>
                <w:rtl w:val="0"/>
              </w:rPr>
              <w:t xml:space="preserve">Isberg, Peter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2">
            <w:pPr>
              <w:widowControl w:val="1"/>
              <w:tabs>
                <w:tab w:val="left" w:pos="1134"/>
              </w:tabs>
              <w:spacing w:after="0" w:before="0" w:lineRule="auto"/>
              <w:rPr>
                <w:sz w:val="24"/>
                <w:szCs w:val="24"/>
              </w:rPr>
            </w:pPr>
            <w:r w:rsidDel="00000000" w:rsidR="00000000" w:rsidRPr="00000000">
              <w:rPr>
                <w:sz w:val="24"/>
                <w:szCs w:val="24"/>
                <w:rtl w:val="0"/>
              </w:rPr>
              <w:t xml:space="preserve">Sony</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3">
            <w:pPr>
              <w:widowControl w:val="1"/>
              <w:tabs>
                <w:tab w:val="left" w:pos="1134"/>
              </w:tabs>
              <w:spacing w:after="0" w:before="0" w:lineRule="auto"/>
              <w:rPr>
                <w:sz w:val="24"/>
                <w:szCs w:val="24"/>
              </w:rPr>
            </w:pPr>
            <w:r w:rsidDel="00000000" w:rsidR="00000000" w:rsidRPr="00000000">
              <w:rPr>
                <w:sz w:val="24"/>
                <w:szCs w:val="24"/>
                <w:rtl w:val="0"/>
              </w:rPr>
              <w:t xml:space="preserve">Laaksonen, Lasse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4">
            <w:pPr>
              <w:widowControl w:val="1"/>
              <w:tabs>
                <w:tab w:val="left" w:pos="1134"/>
              </w:tabs>
              <w:spacing w:after="0" w:before="0" w:lineRule="auto"/>
              <w:rPr>
                <w:sz w:val="24"/>
                <w:szCs w:val="24"/>
              </w:rPr>
            </w:pPr>
            <w:r w:rsidDel="00000000" w:rsidR="00000000" w:rsidRPr="00000000">
              <w:rPr>
                <w:sz w:val="24"/>
                <w:szCs w:val="24"/>
                <w:rtl w:val="0"/>
              </w:rPr>
              <w:t xml:space="preserve">Nokia</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5">
            <w:pPr>
              <w:widowControl w:val="1"/>
              <w:tabs>
                <w:tab w:val="left" w:pos="1134"/>
              </w:tabs>
              <w:spacing w:after="0" w:before="0" w:lineRule="auto"/>
              <w:rPr>
                <w:sz w:val="24"/>
                <w:szCs w:val="24"/>
              </w:rPr>
            </w:pPr>
            <w:r w:rsidDel="00000000" w:rsidR="00000000" w:rsidRPr="00000000">
              <w:rPr>
                <w:sz w:val="24"/>
                <w:szCs w:val="24"/>
                <w:rtl w:val="0"/>
              </w:rPr>
              <w:t xml:space="preserve">Lee, Brian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6">
            <w:pPr>
              <w:widowControl w:val="1"/>
              <w:tabs>
                <w:tab w:val="left" w:pos="1134"/>
              </w:tabs>
              <w:spacing w:after="0" w:before="0" w:lineRule="auto"/>
              <w:rPr>
                <w:sz w:val="24"/>
                <w:szCs w:val="24"/>
              </w:rPr>
            </w:pPr>
            <w:r w:rsidDel="00000000" w:rsidR="00000000" w:rsidRPr="00000000">
              <w:rPr>
                <w:sz w:val="24"/>
                <w:szCs w:val="24"/>
                <w:rtl w:val="0"/>
              </w:rPr>
              <w:t xml:space="preserve">Dolby Laboratories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7">
            <w:pPr>
              <w:widowControl w:val="1"/>
              <w:tabs>
                <w:tab w:val="left" w:pos="1134"/>
              </w:tabs>
              <w:spacing w:after="0" w:before="0" w:lineRule="auto"/>
              <w:rPr>
                <w:sz w:val="24"/>
                <w:szCs w:val="24"/>
              </w:rPr>
            </w:pPr>
            <w:r w:rsidDel="00000000" w:rsidR="00000000" w:rsidRPr="00000000">
              <w:rPr>
                <w:sz w:val="24"/>
                <w:szCs w:val="24"/>
                <w:rtl w:val="0"/>
              </w:rPr>
              <w:t xml:space="preserve">Leung, Nikolai</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8">
            <w:pPr>
              <w:widowControl w:val="1"/>
              <w:tabs>
                <w:tab w:val="left" w:pos="1134"/>
              </w:tabs>
              <w:spacing w:after="0" w:before="0" w:lineRule="auto"/>
              <w:rPr>
                <w:sz w:val="24"/>
                <w:szCs w:val="24"/>
              </w:rPr>
            </w:pPr>
            <w:r w:rsidDel="00000000" w:rsidR="00000000" w:rsidRPr="00000000">
              <w:rPr>
                <w:sz w:val="24"/>
                <w:szCs w:val="24"/>
                <w:rtl w:val="0"/>
              </w:rPr>
              <w:t xml:space="preserve">Qualcomm Incorporated</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9">
            <w:pPr>
              <w:widowControl w:val="1"/>
              <w:tabs>
                <w:tab w:val="left" w:pos="1134"/>
              </w:tabs>
              <w:spacing w:after="0" w:before="0" w:lineRule="auto"/>
              <w:rPr>
                <w:sz w:val="24"/>
                <w:szCs w:val="24"/>
              </w:rPr>
            </w:pPr>
            <w:r w:rsidDel="00000000" w:rsidR="00000000" w:rsidRPr="00000000">
              <w:rPr>
                <w:sz w:val="24"/>
                <w:szCs w:val="24"/>
                <w:rtl w:val="0"/>
              </w:rPr>
              <w:t xml:space="preserve">Morita, Naotaka</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A">
            <w:pPr>
              <w:widowControl w:val="1"/>
              <w:tabs>
                <w:tab w:val="left" w:pos="1134"/>
              </w:tabs>
              <w:spacing w:after="0" w:before="0" w:lineRule="auto"/>
              <w:rPr>
                <w:sz w:val="24"/>
                <w:szCs w:val="24"/>
              </w:rPr>
            </w:pPr>
            <w:r w:rsidDel="00000000" w:rsidR="00000000" w:rsidRPr="00000000">
              <w:rPr>
                <w:sz w:val="24"/>
                <w:szCs w:val="24"/>
                <w:rtl w:val="0"/>
              </w:rPr>
              <w:t xml:space="preserve">NTT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B">
            <w:pPr>
              <w:widowControl w:val="1"/>
              <w:tabs>
                <w:tab w:val="left" w:pos="1134"/>
              </w:tabs>
              <w:spacing w:after="0" w:before="0" w:lineRule="auto"/>
              <w:rPr>
                <w:sz w:val="24"/>
                <w:szCs w:val="24"/>
              </w:rPr>
            </w:pPr>
            <w:r w:rsidDel="00000000" w:rsidR="00000000" w:rsidRPr="00000000">
              <w:rPr>
                <w:sz w:val="24"/>
                <w:szCs w:val="24"/>
                <w:rtl w:val="0"/>
              </w:rPr>
              <w:t xml:space="preserve">Moriya, Takehiro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C">
            <w:pPr>
              <w:widowControl w:val="1"/>
              <w:tabs>
                <w:tab w:val="left" w:pos="1134"/>
              </w:tabs>
              <w:spacing w:after="0" w:before="0" w:lineRule="auto"/>
              <w:rPr>
                <w:sz w:val="24"/>
                <w:szCs w:val="24"/>
              </w:rPr>
            </w:pPr>
            <w:r w:rsidDel="00000000" w:rsidR="00000000" w:rsidRPr="00000000">
              <w:rPr>
                <w:sz w:val="24"/>
                <w:szCs w:val="24"/>
                <w:rtl w:val="0"/>
              </w:rPr>
              <w:t xml:space="preserve">NTT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D">
            <w:pPr>
              <w:widowControl w:val="1"/>
              <w:tabs>
                <w:tab w:val="left" w:pos="1134"/>
              </w:tabs>
              <w:spacing w:after="0" w:before="0" w:lineRule="auto"/>
              <w:rPr>
                <w:sz w:val="24"/>
                <w:szCs w:val="24"/>
              </w:rPr>
            </w:pPr>
            <w:r w:rsidDel="00000000" w:rsidR="00000000" w:rsidRPr="00000000">
              <w:rPr>
                <w:sz w:val="24"/>
                <w:szCs w:val="24"/>
                <w:rtl w:val="0"/>
              </w:rPr>
              <w:t xml:space="preserve">Multrus, Markus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E">
            <w:pPr>
              <w:widowControl w:val="1"/>
              <w:tabs>
                <w:tab w:val="left" w:pos="1134"/>
              </w:tabs>
              <w:spacing w:after="0" w:before="0" w:lineRule="auto"/>
              <w:rPr>
                <w:sz w:val="24"/>
                <w:szCs w:val="24"/>
              </w:rPr>
            </w:pPr>
            <w:r w:rsidDel="00000000" w:rsidR="00000000" w:rsidRPr="00000000">
              <w:rPr>
                <w:sz w:val="24"/>
                <w:szCs w:val="24"/>
                <w:rtl w:val="0"/>
              </w:rPr>
              <w:t xml:space="preserve">Fraunhofer IIS</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4F">
            <w:pPr>
              <w:widowControl w:val="1"/>
              <w:tabs>
                <w:tab w:val="left" w:pos="1134"/>
              </w:tabs>
              <w:spacing w:after="0" w:before="0" w:lineRule="auto"/>
              <w:rPr>
                <w:sz w:val="24"/>
                <w:szCs w:val="24"/>
              </w:rPr>
            </w:pPr>
            <w:r w:rsidDel="00000000" w:rsidR="00000000" w:rsidRPr="00000000">
              <w:rPr>
                <w:sz w:val="24"/>
                <w:szCs w:val="24"/>
                <w:rtl w:val="0"/>
              </w:rPr>
              <w:t xml:space="preserve">Oyman, Ozgur</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0">
            <w:pPr>
              <w:widowControl w:val="1"/>
              <w:tabs>
                <w:tab w:val="left" w:pos="1134"/>
              </w:tabs>
              <w:spacing w:after="0" w:before="0" w:lineRule="auto"/>
              <w:rPr>
                <w:sz w:val="24"/>
                <w:szCs w:val="24"/>
              </w:rPr>
            </w:pPr>
            <w:r w:rsidDel="00000000" w:rsidR="00000000" w:rsidRPr="00000000">
              <w:rPr>
                <w:sz w:val="24"/>
                <w:szCs w:val="24"/>
                <w:rtl w:val="0"/>
              </w:rPr>
              <w:t xml:space="preserve">Intel</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1">
            <w:pPr>
              <w:widowControl w:val="1"/>
              <w:tabs>
                <w:tab w:val="left" w:pos="1134"/>
              </w:tabs>
              <w:spacing w:after="0" w:before="0" w:lineRule="auto"/>
              <w:rPr>
                <w:sz w:val="24"/>
                <w:szCs w:val="24"/>
              </w:rPr>
            </w:pPr>
            <w:r w:rsidDel="00000000" w:rsidR="00000000" w:rsidRPr="00000000">
              <w:rPr>
                <w:sz w:val="24"/>
                <w:szCs w:val="24"/>
                <w:rtl w:val="0"/>
              </w:rPr>
              <w:t xml:space="preserve">Plante, Fabrice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2">
            <w:pPr>
              <w:widowControl w:val="1"/>
              <w:tabs>
                <w:tab w:val="left" w:pos="1134"/>
              </w:tabs>
              <w:spacing w:after="0" w:before="0" w:lineRule="auto"/>
              <w:rPr>
                <w:sz w:val="24"/>
                <w:szCs w:val="24"/>
              </w:rPr>
            </w:pPr>
            <w:r w:rsidDel="00000000" w:rsidR="00000000" w:rsidRPr="00000000">
              <w:rPr>
                <w:sz w:val="24"/>
                <w:szCs w:val="24"/>
                <w:rtl w:val="0"/>
              </w:rPr>
              <w:t xml:space="preserve">Apple</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3">
            <w:pPr>
              <w:widowControl w:val="1"/>
              <w:tabs>
                <w:tab w:val="left" w:pos="1134"/>
              </w:tabs>
              <w:spacing w:after="0" w:before="0" w:lineRule="auto"/>
              <w:rPr>
                <w:sz w:val="24"/>
                <w:szCs w:val="24"/>
              </w:rPr>
            </w:pPr>
            <w:r w:rsidDel="00000000" w:rsidR="00000000" w:rsidRPr="00000000">
              <w:rPr>
                <w:sz w:val="24"/>
                <w:szCs w:val="24"/>
                <w:rtl w:val="0"/>
              </w:rPr>
              <w:t xml:space="preserve">Pousi, Timo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4">
            <w:pPr>
              <w:widowControl w:val="1"/>
              <w:tabs>
                <w:tab w:val="left" w:pos="1134"/>
              </w:tabs>
              <w:spacing w:after="0" w:before="0" w:lineRule="auto"/>
              <w:rPr>
                <w:sz w:val="24"/>
                <w:szCs w:val="24"/>
              </w:rPr>
            </w:pPr>
            <w:r w:rsidDel="00000000" w:rsidR="00000000" w:rsidRPr="00000000">
              <w:rPr>
                <w:sz w:val="24"/>
                <w:szCs w:val="24"/>
                <w:rtl w:val="0"/>
              </w:rPr>
              <w:t xml:space="preserve">Ericsson</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5">
            <w:pPr>
              <w:widowControl w:val="1"/>
              <w:tabs>
                <w:tab w:val="left" w:pos="1134"/>
              </w:tabs>
              <w:spacing w:after="0" w:before="0" w:lineRule="auto"/>
              <w:rPr>
                <w:sz w:val="24"/>
                <w:szCs w:val="24"/>
              </w:rPr>
            </w:pPr>
            <w:r w:rsidDel="00000000" w:rsidR="00000000" w:rsidRPr="00000000">
              <w:rPr>
                <w:sz w:val="24"/>
                <w:szCs w:val="24"/>
                <w:rtl w:val="0"/>
              </w:rPr>
              <w:t xml:space="preserve">Ragot, Stéphane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6">
            <w:pPr>
              <w:widowControl w:val="1"/>
              <w:tabs>
                <w:tab w:val="left" w:pos="1134"/>
              </w:tabs>
              <w:spacing w:after="0" w:before="0" w:lineRule="auto"/>
              <w:rPr>
                <w:sz w:val="24"/>
                <w:szCs w:val="24"/>
              </w:rPr>
            </w:pPr>
            <w:r w:rsidDel="00000000" w:rsidR="00000000" w:rsidRPr="00000000">
              <w:rPr>
                <w:sz w:val="24"/>
                <w:szCs w:val="24"/>
                <w:rtl w:val="0"/>
              </w:rPr>
              <w:t xml:space="preserve">Orange</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7">
            <w:pPr>
              <w:widowControl w:val="1"/>
              <w:tabs>
                <w:tab w:val="left" w:pos="1134"/>
              </w:tabs>
              <w:spacing w:after="0" w:before="0" w:lineRule="auto"/>
              <w:rPr>
                <w:sz w:val="24"/>
                <w:szCs w:val="24"/>
              </w:rPr>
            </w:pPr>
            <w:r w:rsidDel="00000000" w:rsidR="00000000" w:rsidRPr="00000000">
              <w:rPr>
                <w:sz w:val="24"/>
                <w:szCs w:val="24"/>
                <w:rtl w:val="0"/>
              </w:rPr>
              <w:t xml:space="preserve">Sodagar, Iraj</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8">
            <w:pPr>
              <w:widowControl w:val="1"/>
              <w:tabs>
                <w:tab w:val="left" w:pos="1134"/>
              </w:tabs>
              <w:spacing w:after="0" w:before="0" w:lineRule="auto"/>
              <w:rPr>
                <w:sz w:val="24"/>
                <w:szCs w:val="24"/>
              </w:rPr>
            </w:pPr>
            <w:r w:rsidDel="00000000" w:rsidR="00000000" w:rsidRPr="00000000">
              <w:rPr>
                <w:sz w:val="24"/>
                <w:szCs w:val="24"/>
                <w:rtl w:val="0"/>
              </w:rPr>
              <w:t xml:space="preserve">Tencent</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9">
            <w:pPr>
              <w:widowControl w:val="1"/>
              <w:tabs>
                <w:tab w:val="left" w:pos="1134"/>
              </w:tabs>
              <w:spacing w:after="0" w:before="0" w:lineRule="auto"/>
              <w:rPr>
                <w:sz w:val="24"/>
                <w:szCs w:val="24"/>
              </w:rPr>
            </w:pPr>
            <w:r w:rsidDel="00000000" w:rsidR="00000000" w:rsidRPr="00000000">
              <w:rPr>
                <w:sz w:val="24"/>
                <w:szCs w:val="24"/>
                <w:rtl w:val="0"/>
              </w:rPr>
              <w:t xml:space="preserve">Toftgård, Tomas</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A">
            <w:pPr>
              <w:widowControl w:val="1"/>
              <w:tabs>
                <w:tab w:val="left" w:pos="1134"/>
              </w:tabs>
              <w:spacing w:after="0" w:before="0" w:lineRule="auto"/>
              <w:rPr>
                <w:sz w:val="24"/>
                <w:szCs w:val="24"/>
              </w:rPr>
            </w:pPr>
            <w:r w:rsidDel="00000000" w:rsidR="00000000" w:rsidRPr="00000000">
              <w:rPr>
                <w:sz w:val="24"/>
                <w:szCs w:val="24"/>
                <w:rtl w:val="0"/>
              </w:rPr>
              <w:t xml:space="preserve">Ericsson</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B">
            <w:pPr>
              <w:widowControl w:val="1"/>
              <w:tabs>
                <w:tab w:val="left" w:pos="1134"/>
              </w:tabs>
              <w:spacing w:after="0" w:before="0" w:lineRule="auto"/>
              <w:rPr>
                <w:sz w:val="24"/>
                <w:szCs w:val="24"/>
              </w:rPr>
            </w:pPr>
            <w:r w:rsidDel="00000000" w:rsidR="00000000" w:rsidRPr="00000000">
              <w:rPr>
                <w:sz w:val="24"/>
                <w:szCs w:val="24"/>
                <w:rtl w:val="0"/>
              </w:rPr>
              <w:t xml:space="preserve">Varga, Imre</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C">
            <w:pPr>
              <w:widowControl w:val="1"/>
              <w:tabs>
                <w:tab w:val="left" w:pos="1134"/>
              </w:tabs>
              <w:spacing w:after="0" w:before="0" w:lineRule="auto"/>
              <w:rPr>
                <w:sz w:val="24"/>
                <w:szCs w:val="24"/>
              </w:rPr>
            </w:pPr>
            <w:r w:rsidDel="00000000" w:rsidR="00000000" w:rsidRPr="00000000">
              <w:rPr>
                <w:sz w:val="24"/>
                <w:szCs w:val="24"/>
                <w:rtl w:val="0"/>
              </w:rPr>
              <w:t xml:space="preserve">Qualcomm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D">
            <w:pPr>
              <w:widowControl w:val="1"/>
              <w:tabs>
                <w:tab w:val="left" w:pos="1134"/>
              </w:tabs>
              <w:spacing w:after="0" w:before="0" w:lineRule="auto"/>
              <w:rPr>
                <w:sz w:val="24"/>
                <w:szCs w:val="24"/>
              </w:rPr>
            </w:pPr>
            <w:r w:rsidDel="00000000" w:rsidR="00000000" w:rsidRPr="00000000">
              <w:rPr>
                <w:sz w:val="24"/>
                <w:szCs w:val="24"/>
                <w:rtl w:val="0"/>
              </w:rPr>
              <w:t xml:space="preserve">Wang, Min</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E">
            <w:pPr>
              <w:widowControl w:val="1"/>
              <w:tabs>
                <w:tab w:val="left" w:pos="1134"/>
              </w:tabs>
              <w:spacing w:after="0" w:before="0" w:lineRule="auto"/>
              <w:rPr>
                <w:sz w:val="24"/>
                <w:szCs w:val="24"/>
              </w:rPr>
            </w:pPr>
            <w:r w:rsidDel="00000000" w:rsidR="00000000" w:rsidRPr="00000000">
              <w:rPr>
                <w:sz w:val="24"/>
                <w:szCs w:val="24"/>
                <w:rtl w:val="0"/>
              </w:rPr>
              <w:t xml:space="preserve">Qualcomm</w:t>
            </w:r>
          </w:p>
        </w:tc>
      </w:tr>
      <w:tr>
        <w:trPr>
          <w:trHeight w:val="465" w:hRule="atLeast"/>
        </w:trPr>
        <w:tc>
          <w:tcPr>
            <w:tcBorders>
              <w:top w:color="000000" w:space="0" w:sz="0" w:val="nil"/>
              <w:left w:color="000000" w:space="0" w:sz="8" w:val="single"/>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5F">
            <w:pPr>
              <w:widowControl w:val="1"/>
              <w:tabs>
                <w:tab w:val="left" w:pos="1134"/>
              </w:tabs>
              <w:spacing w:after="0" w:before="0" w:lineRule="auto"/>
              <w:rPr>
                <w:sz w:val="24"/>
                <w:szCs w:val="24"/>
              </w:rPr>
            </w:pPr>
            <w:r w:rsidDel="00000000" w:rsidR="00000000" w:rsidRPr="00000000">
              <w:rPr>
                <w:sz w:val="24"/>
                <w:szCs w:val="24"/>
                <w:rtl w:val="0"/>
              </w:rPr>
              <w:t xml:space="preserve">Yang, Hyunkoo</w:t>
            </w:r>
          </w:p>
        </w:tc>
        <w:tc>
          <w:tcPr>
            <w:tcBorders>
              <w:top w:color="000000" w:space="0" w:sz="0" w:val="nil"/>
              <w:left w:color="000000" w:space="0" w:sz="0" w:val="nil"/>
              <w:bottom w:color="000000" w:space="0" w:sz="8" w:val="single"/>
              <w:right w:color="000000" w:space="0" w:sz="8" w:val="single"/>
            </w:tcBorders>
            <w:tcMar>
              <w:top w:w="100.0" w:type="dxa"/>
              <w:left w:w="100.0" w:type="dxa"/>
              <w:bottom w:w="100.0" w:type="dxa"/>
              <w:right w:w="100.0" w:type="dxa"/>
            </w:tcMar>
            <w:vAlign w:val="top"/>
          </w:tcPr>
          <w:p w:rsidR="00000000" w:rsidDel="00000000" w:rsidP="00000000" w:rsidRDefault="00000000" w:rsidRPr="00000000" w14:paraId="00000160">
            <w:pPr>
              <w:widowControl w:val="1"/>
              <w:tabs>
                <w:tab w:val="left" w:pos="1134"/>
              </w:tabs>
              <w:spacing w:after="0" w:before="0" w:lineRule="auto"/>
              <w:rPr>
                <w:sz w:val="24"/>
                <w:szCs w:val="24"/>
              </w:rPr>
            </w:pPr>
            <w:r w:rsidDel="00000000" w:rsidR="00000000" w:rsidRPr="00000000">
              <w:rPr>
                <w:sz w:val="24"/>
                <w:szCs w:val="24"/>
                <w:rtl w:val="0"/>
              </w:rPr>
              <w:t xml:space="preserve">Samsung</w:t>
            </w:r>
          </w:p>
        </w:tc>
      </w:tr>
    </w:tbl>
    <w:p w:rsidR="00000000" w:rsidDel="00000000" w:rsidP="00000000" w:rsidRDefault="00000000" w:rsidRPr="00000000" w14:paraId="00000161">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2">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tl w:val="0"/>
        </w:rPr>
      </w:r>
    </w:p>
    <w:p w:rsidR="00000000" w:rsidDel="00000000" w:rsidP="00000000" w:rsidRDefault="00000000" w:rsidRPr="00000000" w14:paraId="00000163">
      <w:pPr>
        <w:widowControl w:val="1"/>
        <w:tabs>
          <w:tab w:val="left" w:pos="1134"/>
        </w:tabs>
        <w:spacing w:after="0" w:before="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164">
      <w:pPr>
        <w:widowControl w:val="1"/>
        <w:spacing w:after="0" w:before="0" w:line="276" w:lineRule="auto"/>
        <w:rPr>
          <w:sz w:val="18"/>
          <w:szCs w:val="18"/>
        </w:rPr>
      </w:pPr>
      <w:r w:rsidDel="00000000" w:rsidR="00000000" w:rsidRPr="00000000">
        <w:rPr>
          <w:rtl w:val="0"/>
        </w:rPr>
      </w:r>
    </w:p>
    <w:p w:rsidR="00000000" w:rsidDel="00000000" w:rsidP="00000000" w:rsidRDefault="00000000" w:rsidRPr="00000000" w14:paraId="00000165">
      <w:pPr>
        <w:widowControl w:val="1"/>
        <w:spacing w:after="0" w:before="0" w:line="276" w:lineRule="auto"/>
        <w:rPr>
          <w:sz w:val="18"/>
          <w:szCs w:val="18"/>
        </w:rPr>
      </w:pPr>
      <w:r w:rsidDel="00000000" w:rsidR="00000000" w:rsidRPr="00000000">
        <w:rPr>
          <w:rtl w:val="0"/>
        </w:rPr>
      </w:r>
    </w:p>
    <w:p w:rsidR="00000000" w:rsidDel="00000000" w:rsidP="00000000" w:rsidRDefault="00000000" w:rsidRPr="00000000" w14:paraId="00000166">
      <w:pPr>
        <w:widowControl w:val="1"/>
        <w:spacing w:after="0" w:before="0" w:line="276" w:lineRule="auto"/>
        <w:rPr>
          <w:sz w:val="18"/>
          <w:szCs w:val="18"/>
        </w:rPr>
      </w:pPr>
      <w:r w:rsidDel="00000000" w:rsidR="00000000" w:rsidRPr="00000000">
        <w:rPr>
          <w:rtl w:val="0"/>
        </w:rPr>
      </w:r>
    </w:p>
    <w:sectPr>
      <w:headerReference r:id="rId11" w:type="default"/>
      <w:headerReference r:id="rId12" w:type="first"/>
      <w:footerReference r:id="rId13" w:type="default"/>
      <w:footerReference r:id="rId14" w:type="first"/>
      <w:pgSz w:h="16840" w:w="11907" w:orient="portrait"/>
      <w:pgMar w:bottom="1138" w:top="1138" w:left="1169" w:right="1417" w:header="720" w:footer="720"/>
      <w:pgNumType w:start="1"/>
      <w:titlePg w:val="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Georgia"/>
  <w:font w:name="Times New Roman"/>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B">
    <w:pPr>
      <w:tabs>
        <w:tab w:val="right" w:pos="9360"/>
      </w:tabs>
      <w:spacing w:after="0" w:lineRule="auto"/>
      <w:rPr>
        <w:sz w:val="18"/>
        <w:szCs w:val="18"/>
        <w:vertAlign w:val="baseline"/>
      </w:rPr>
    </w:pPr>
    <w:r w:rsidDel="00000000" w:rsidR="00000000" w:rsidRPr="00000000">
      <w:rPr>
        <w:b w:val="1"/>
        <w:sz w:val="18"/>
        <w:szCs w:val="18"/>
        <w:vertAlign w:val="baseline"/>
        <w:rtl w:val="0"/>
      </w:rPr>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F">
    <w:pPr>
      <w:tabs>
        <w:tab w:val="right" w:pos="9360"/>
      </w:tabs>
      <w:spacing w:after="0" w:lineRule="auto"/>
      <w:rPr>
        <w:sz w:val="18"/>
        <w:szCs w:val="18"/>
        <w:vertAlign w:val="baseline"/>
      </w:rPr>
    </w:pPr>
    <w:r w:rsidDel="00000000" w:rsidR="00000000" w:rsidRPr="00000000">
      <w:rPr>
        <w:b w:val="1"/>
        <w:sz w:val="18"/>
        <w:szCs w:val="18"/>
        <w:vertAlign w:val="baseline"/>
        <w:rtl w:val="0"/>
      </w:rPr>
      <w:tab/>
      <w:tab/>
      <w:t xml:space="preserve">Page: </w:t>
    </w:r>
    <w:r w:rsidDel="00000000" w:rsidR="00000000" w:rsidRPr="00000000">
      <w:rPr>
        <w:b w:val="1"/>
        <w:color w:val="0000ff"/>
        <w:sz w:val="18"/>
        <w:szCs w:val="18"/>
        <w:vertAlign w:val="baseline"/>
      </w:rPr>
      <w:fldChar w:fldCharType="begin"/>
      <w:instrText xml:space="preserve">PAGE</w:instrText>
      <w:fldChar w:fldCharType="separate"/>
      <w:fldChar w:fldCharType="end"/>
    </w:r>
    <w:r w:rsidDel="00000000" w:rsidR="00000000" w:rsidRPr="00000000">
      <w:rPr>
        <w:b w:val="1"/>
        <w:color w:val="0000ff"/>
        <w:sz w:val="18"/>
        <w:szCs w:val="18"/>
        <w:vertAlign w:val="baseline"/>
        <w:rtl w:val="0"/>
      </w:rPr>
      <w:t xml:space="preserve">/</w:t>
    </w:r>
    <w:r w:rsidDel="00000000" w:rsidR="00000000" w:rsidRPr="00000000">
      <w:rPr>
        <w:b w:val="1"/>
        <w:color w:val="0000ff"/>
        <w:sz w:val="18"/>
        <w:szCs w:val="18"/>
        <w:vertAlign w:val="baseline"/>
      </w:rPr>
      <w:fldChar w:fldCharType="begin"/>
      <w:instrText xml:space="preserve">NUMPAGES</w:instrText>
      <w:fldChar w:fldCharType="separate"/>
      <w:fldChar w:fldCharType="end"/>
    </w:r>
    <w:r w:rsidDel="00000000" w:rsidR="00000000" w:rsidRPr="00000000">
      <w:rPr>
        <w:rtl w:val="0"/>
      </w:rPr>
    </w:r>
  </w:p>
</w:ftr>
</file>

<file path=word/footnotes.xml><?xml version="1.0" encoding="utf-8"?>
<w:footnot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otnote w:id="0">
    <w:p w:rsidR="00000000" w:rsidDel="00000000" w:rsidP="00000000" w:rsidRDefault="00000000" w:rsidRPr="00000000" w14:paraId="00000167">
      <w:pPr>
        <w:tabs>
          <w:tab w:val="left" w:pos="2160"/>
          <w:tab w:val="left" w:pos="5580"/>
        </w:tabs>
        <w:spacing w:after="0" w:lineRule="auto"/>
        <w:ind w:left="288" w:hanging="288"/>
        <w:rPr>
          <w:sz w:val="18"/>
          <w:szCs w:val="18"/>
          <w:vertAlign w:val="baseline"/>
        </w:rPr>
      </w:pPr>
      <w:r w:rsidDel="00000000" w:rsidR="00000000" w:rsidRPr="00000000">
        <w:rPr>
          <w:rStyle w:val="FootnoteReference"/>
          <w:vertAlign w:val="superscript"/>
        </w:rPr>
        <w:footnoteRef/>
      </w:r>
      <w:r w:rsidDel="00000000" w:rsidR="00000000" w:rsidRPr="00000000">
        <w:rPr>
          <w:sz w:val="18"/>
          <w:szCs w:val="18"/>
          <w:vertAlign w:val="baseline"/>
          <w:rtl w:val="0"/>
        </w:rPr>
        <w:tab/>
      </w:r>
    </w:p>
    <w:p w:rsidR="00000000" w:rsidDel="00000000" w:rsidP="00000000" w:rsidRDefault="00000000" w:rsidRPr="00000000" w14:paraId="00000168">
      <w:pPr>
        <w:tabs>
          <w:tab w:val="left" w:pos="2160"/>
          <w:tab w:val="left" w:pos="5580"/>
        </w:tabs>
        <w:spacing w:after="0" w:lineRule="auto"/>
        <w:ind w:left="288" w:hanging="288"/>
        <w:rPr>
          <w:sz w:val="18"/>
          <w:szCs w:val="18"/>
          <w:vertAlign w:val="baseline"/>
        </w:rPr>
      </w:pPr>
      <w:r w:rsidDel="00000000" w:rsidR="00000000" w:rsidRPr="00000000">
        <w:rPr>
          <w:rtl w:val="0"/>
        </w:rPr>
      </w:r>
    </w:p>
    <w:p w:rsidR="00000000" w:rsidDel="00000000" w:rsidP="00000000" w:rsidRDefault="00000000" w:rsidRPr="00000000" w14:paraId="00000169">
      <w:pPr>
        <w:tabs>
          <w:tab w:val="left" w:pos="2160"/>
          <w:tab w:val="left" w:pos="5580"/>
        </w:tabs>
        <w:spacing w:after="0" w:lineRule="auto"/>
        <w:ind w:left="288" w:hanging="288"/>
        <w:rPr>
          <w:sz w:val="18"/>
          <w:szCs w:val="18"/>
          <w:vertAlign w:val="baseline"/>
        </w:rPr>
      </w:pPr>
      <w:r w:rsidDel="00000000" w:rsidR="00000000" w:rsidRPr="00000000">
        <w:rPr>
          <w:sz w:val="18"/>
          <w:szCs w:val="18"/>
          <w:vertAlign w:val="baseline"/>
          <w:rtl w:val="0"/>
        </w:rPr>
        <w:t xml:space="preserve">Nikolai Leung</w:t>
      </w:r>
    </w:p>
  </w:footnote>
</w:footnotes>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A">
    <w:pPr>
      <w:spacing w:after="240" w:before="0" w:lineRule="auto"/>
      <w:rPr>
        <w:sz w:val="20"/>
        <w:szCs w:val="20"/>
        <w:vertAlign w:val="baseline"/>
      </w:rPr>
    </w:pPr>
    <w:r w:rsidDel="00000000" w:rsidR="00000000" w:rsidRPr="00000000">
      <w:rPr>
        <w:vertAlign w:val="baseline"/>
        <w:rtl w:val="0"/>
      </w:rPr>
      <w:tab/>
    </w:r>
    <w:r w:rsidDel="00000000" w:rsidR="00000000" w:rsidRPr="00000000">
      <w:rPr>
        <w:rtl w:val="0"/>
      </w:rPr>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6C">
    <w:pPr>
      <w:tabs>
        <w:tab w:val="left" w:pos="3614"/>
        <w:tab w:val="right" w:pos="9352"/>
      </w:tabs>
      <w:spacing w:after="0" w:before="60" w:lineRule="auto"/>
      <w:rPr>
        <w:b w:val="1"/>
      </w:rPr>
    </w:pPr>
    <w:r w:rsidDel="00000000" w:rsidR="00000000" w:rsidRPr="00000000">
      <w:rPr>
        <w:b w:val="1"/>
        <w:rtl w:val="0"/>
      </w:rPr>
      <w:t xml:space="preserve">3GPP SA4 #111-e Meeting </w:t>
      <w:tab/>
      <w:tab/>
    </w:r>
    <w:r w:rsidDel="00000000" w:rsidR="00000000" w:rsidRPr="00000000">
      <w:rPr>
        <w:b w:val="1"/>
        <w:i w:val="1"/>
        <w:rtl w:val="0"/>
      </w:rPr>
      <w:t xml:space="preserve">Tdoc S4-201326</w:t>
    </w:r>
    <w:r w:rsidDel="00000000" w:rsidR="00000000" w:rsidRPr="00000000">
      <w:rPr>
        <w:rtl w:val="0"/>
      </w:rPr>
    </w:r>
  </w:p>
  <w:p w:rsidR="00000000" w:rsidDel="00000000" w:rsidP="00000000" w:rsidRDefault="00000000" w:rsidRPr="00000000" w14:paraId="0000016D">
    <w:pPr>
      <w:spacing w:after="0" w:lineRule="auto"/>
      <w:rPr>
        <w:b w:val="1"/>
      </w:rPr>
    </w:pPr>
    <w:r w:rsidDel="00000000" w:rsidR="00000000" w:rsidRPr="00000000">
      <w:rPr>
        <w:b w:val="1"/>
        <w:rtl w:val="0"/>
      </w:rPr>
      <w:t xml:space="preserve">11-20 November 2020 </w:t>
    </w:r>
    <w:r w:rsidDel="00000000" w:rsidR="00000000" w:rsidRPr="00000000">
      <w:rPr>
        <w:rtl w:val="0"/>
      </w:rPr>
    </w:r>
  </w:p>
  <w:p w:rsidR="00000000" w:rsidDel="00000000" w:rsidP="00000000" w:rsidRDefault="00000000" w:rsidRPr="00000000" w14:paraId="0000016E">
    <w:pPr>
      <w:spacing w:after="0" w:lineRule="auto"/>
      <w:rPr>
        <w:sz w:val="20"/>
        <w:szCs w:val="20"/>
        <w:vertAlign w:val="baseline"/>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5">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7">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8">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9">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10">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 w:numId="4">
    <w:abstractNumId w:val="4"/>
  </w:num>
  <w:num w:numId="5">
    <w:abstractNumId w:val="5"/>
  </w:num>
  <w:num w:numId="6">
    <w:abstractNumId w:val="6"/>
  </w:num>
  <w:num w:numId="7">
    <w:abstractNumId w:val="7"/>
  </w:num>
  <w:num w:numId="8">
    <w:abstractNumId w:val="8"/>
  </w:num>
  <w:num w:numId="9">
    <w:abstractNumId w:val="9"/>
  </w:num>
  <w:num w:numId="1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US"/>
      </w:rPr>
    </w:rPrDefault>
    <w:pPrDefault>
      <w:pPr>
        <w:widowControl w:val="0"/>
        <w:spacing w:after="120" w:before="40"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48"/>
      <w:szCs w:val="48"/>
      <w:vertAlign w:val="baseline"/>
    </w:rPr>
  </w:style>
  <w:style w:type="paragraph" w:styleId="Heading2">
    <w:name w:val="heading 2"/>
    <w:basedOn w:val="Normal"/>
    <w:next w:val="Normal"/>
    <w:pPr>
      <w:keepNext w:val="1"/>
      <w:widowControl w:val="0"/>
      <w:pBdr>
        <w:top w:space="0" w:sz="0" w:val="nil"/>
        <w:left w:space="0" w:sz="0" w:val="nil"/>
        <w:bottom w:space="0" w:sz="0" w:val="nil"/>
        <w:right w:space="0" w:sz="0" w:val="nil"/>
        <w:between w:space="0" w:sz="0" w:val="nil"/>
      </w:pBdr>
      <w:spacing w:after="120" w:before="40" w:lineRule="auto"/>
      <w:ind w:left="2131" w:hanging="2131"/>
    </w:pPr>
    <w:rPr>
      <w:rFonts w:ascii="Arial" w:cs="Arial" w:eastAsia="Arial" w:hAnsi="Arial"/>
      <w:b w:val="1"/>
      <w:color w:val="000000"/>
      <w:sz w:val="24"/>
      <w:szCs w:val="24"/>
      <w:vertAlign w:val="baseline"/>
    </w:rPr>
  </w:style>
  <w:style w:type="paragraph" w:styleId="Heading3">
    <w:name w:val="heading 3"/>
    <w:basedOn w:val="Normal"/>
    <w:next w:val="Normal"/>
    <w:pPr>
      <w:keepNext w:val="1"/>
      <w:widowControl w:val="0"/>
      <w:pBdr>
        <w:top w:space="0" w:sz="0" w:val="nil"/>
        <w:left w:space="0" w:sz="0" w:val="nil"/>
        <w:bottom w:space="0" w:sz="0" w:val="nil"/>
        <w:right w:space="0" w:sz="0" w:val="nil"/>
        <w:between w:space="0" w:sz="0" w:val="nil"/>
      </w:pBdr>
      <w:spacing w:after="240" w:before="40" w:lineRule="auto"/>
      <w:jc w:val="center"/>
    </w:pPr>
    <w:rPr>
      <w:rFonts w:ascii="Arial" w:cs="Arial" w:eastAsia="Arial" w:hAnsi="Arial"/>
      <w:b w:val="1"/>
      <w:color w:val="000000"/>
      <w:sz w:val="28"/>
      <w:szCs w:val="28"/>
      <w:vertAlign w:val="baseline"/>
    </w:rPr>
  </w:style>
  <w:style w:type="paragraph" w:styleId="Heading4">
    <w:name w:val="heading 4"/>
    <w:basedOn w:val="Normal"/>
    <w:next w:val="Normal"/>
    <w:pPr>
      <w:keepNext w:val="1"/>
      <w:keepLines w:val="1"/>
      <w:widowControl w:val="0"/>
      <w:pBdr>
        <w:top w:space="0" w:sz="0" w:val="nil"/>
        <w:left w:space="0" w:sz="0" w:val="nil"/>
        <w:bottom w:space="0" w:sz="0" w:val="nil"/>
        <w:right w:space="0" w:sz="0" w:val="nil"/>
        <w:between w:space="0" w:sz="0" w:val="nil"/>
      </w:pBdr>
      <w:spacing w:after="40" w:before="240" w:lineRule="auto"/>
    </w:pPr>
    <w:rPr>
      <w:b w:val="1"/>
      <w:color w:val="000000"/>
      <w:sz w:val="24"/>
      <w:szCs w:val="24"/>
      <w:vertAlign w:val="baseline"/>
    </w:rPr>
  </w:style>
  <w:style w:type="paragraph" w:styleId="Heading5">
    <w:name w:val="heading 5"/>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3402" w:hanging="566.0000000000002"/>
    </w:pPr>
    <w:rPr>
      <w:rFonts w:ascii="Arial" w:cs="Arial" w:eastAsia="Arial" w:hAnsi="Arial"/>
      <w:b w:val="1"/>
      <w:color w:val="000000"/>
      <w:sz w:val="20"/>
      <w:szCs w:val="20"/>
      <w:vertAlign w:val="baseline"/>
    </w:rPr>
  </w:style>
  <w:style w:type="paragraph" w:styleId="Heading6">
    <w:name w:val="heading 6"/>
    <w:basedOn w:val="Normal"/>
    <w:next w:val="Normal"/>
    <w:pPr>
      <w:keepNext w:val="1"/>
      <w:widowControl w:val="0"/>
      <w:pBdr>
        <w:top w:space="0" w:sz="0" w:val="nil"/>
        <w:left w:space="0" w:sz="0" w:val="nil"/>
        <w:bottom w:space="0" w:sz="0" w:val="nil"/>
        <w:right w:space="0" w:sz="0" w:val="nil"/>
        <w:between w:space="0" w:sz="0" w:val="nil"/>
      </w:pBdr>
      <w:spacing w:after="0" w:before="20" w:line="240" w:lineRule="auto"/>
      <w:ind w:left="2835" w:firstLine="0"/>
    </w:pPr>
    <w:rPr>
      <w:rFonts w:ascii="Arial" w:cs="Arial" w:eastAsia="Arial" w:hAnsi="Arial"/>
      <w:b w:val="1"/>
      <w:color w:val="000000"/>
      <w:sz w:val="20"/>
      <w:szCs w:val="20"/>
      <w:vertAlign w:val="baseline"/>
    </w:rPr>
  </w:style>
  <w:style w:type="paragraph" w:styleId="Title">
    <w:name w:val="Title"/>
    <w:basedOn w:val="Normal"/>
    <w:next w:val="Normal"/>
    <w:pPr>
      <w:keepNext w:val="1"/>
      <w:keepLines w:val="1"/>
      <w:widowControl w:val="0"/>
      <w:pBdr>
        <w:top w:space="0" w:sz="0" w:val="nil"/>
        <w:left w:space="0" w:sz="0" w:val="nil"/>
        <w:bottom w:space="0" w:sz="0" w:val="nil"/>
        <w:right w:space="0" w:sz="0" w:val="nil"/>
        <w:between w:space="0" w:sz="0" w:val="nil"/>
      </w:pBdr>
      <w:spacing w:after="120" w:before="480" w:lineRule="auto"/>
    </w:pPr>
    <w:rPr>
      <w:b w:val="1"/>
      <w:color w:val="000000"/>
      <w:sz w:val="72"/>
      <w:szCs w:val="72"/>
      <w:vertAlign w:val="baseline"/>
    </w:rPr>
  </w:style>
  <w:style w:type="paragraph" w:styleId="Subtitle">
    <w:name w:val="Subtitle"/>
    <w:basedOn w:val="Normal"/>
    <w:next w:val="Normal"/>
    <w:pPr>
      <w:keepNext w:val="1"/>
      <w:keepLines w:val="1"/>
      <w:widowControl w:val="0"/>
      <w:pBdr>
        <w:top w:space="0" w:sz="0" w:val="nil"/>
        <w:left w:space="0" w:sz="0" w:val="nil"/>
        <w:bottom w:space="0" w:sz="0" w:val="nil"/>
        <w:right w:space="0" w:sz="0" w:val="nil"/>
        <w:between w:space="0" w:sz="0" w:val="nil"/>
      </w:pBdr>
      <w:spacing w:after="80" w:before="360" w:lineRule="auto"/>
    </w:pPr>
    <w:rPr>
      <w:rFonts w:ascii="Georgia" w:cs="Georgia" w:eastAsia="Georgia" w:hAnsi="Georgia"/>
      <w:i w:val="1"/>
      <w:color w:val="666666"/>
      <w:sz w:val="48"/>
      <w:szCs w:val="48"/>
      <w:vertAlign w:val="baseline"/>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 w:type="table" w:styleId="Table11">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1" Type="http://schemas.openxmlformats.org/officeDocument/2006/relationships/header" Target="header1.xml"/><Relationship Id="rId10" Type="http://schemas.openxmlformats.org/officeDocument/2006/relationships/hyperlink" Target="https://www.3gpp.org/ftp/TSG_SA/WG4_CODEC/3GPP_SA4_AHOC_MTGs/SA4_MTSI/Docs/S4aM200597.zip" TargetMode="External"/><Relationship Id="rId13" Type="http://schemas.openxmlformats.org/officeDocument/2006/relationships/footer" Target="footer1.xml"/><Relationship Id="rId12" Type="http://schemas.openxmlformats.org/officeDocument/2006/relationships/header" Target="header2.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hyperlink" Target="https://www.3gpp.org/ftp/TSG_SA/WG4_CODEC/3GPP_SA4_AHOC_MTGs/SA4_MTSI/Docs/S4aM200596.zip" TargetMode="External"/><Relationship Id="rId14" Type="http://schemas.openxmlformats.org/officeDocument/2006/relationships/footer" Target="footer2.xml"/><Relationship Id="rId5" Type="http://schemas.openxmlformats.org/officeDocument/2006/relationships/numbering" Target="numbering.xml"/><Relationship Id="rId6" Type="http://schemas.openxmlformats.org/officeDocument/2006/relationships/styles" Target="styles.xml"/><Relationship Id="rId7" Type="http://schemas.openxmlformats.org/officeDocument/2006/relationships/hyperlink" Target="https://docs.google.com/document/d/1m3zWDZoUhPxnyU_kHWjkf8eYSJqRObj8RFlVw9IJz_M/edit" TargetMode="External"/><Relationship Id="rId8" Type="http://schemas.openxmlformats.org/officeDocument/2006/relationships/hyperlink" Target="https://www.3gpp.org/ftp/TSG_SA/WG4_CODEC/3GPP_SA4_AHOC_MTGs/SA4_MTSI/Docs/S4aM200595.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